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BD" w:rsidRDefault="00103CBD" w:rsidP="00103CBD">
      <w:pPr>
        <w:spacing w:line="257" w:lineRule="auto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6118CB06">
        <w:rPr>
          <w:rFonts w:ascii="Arial" w:eastAsia="Arial" w:hAnsi="Arial" w:cs="Arial"/>
          <w:b/>
          <w:bCs/>
          <w:color w:val="000000" w:themeColor="text1"/>
        </w:rPr>
        <w:t>ANEXO II</w:t>
      </w:r>
    </w:p>
    <w:p w:rsidR="00103CBD" w:rsidRDefault="00103CBD" w:rsidP="00103CBD">
      <w:pPr>
        <w:spacing w:line="257" w:lineRule="auto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6118CB06">
        <w:rPr>
          <w:rFonts w:ascii="Arial" w:eastAsia="Arial" w:hAnsi="Arial" w:cs="Arial"/>
          <w:b/>
          <w:bCs/>
          <w:color w:val="000000" w:themeColor="text1"/>
        </w:rPr>
        <w:t>DECLARAÇÃO / ORGANIZAÇÃO PARCEIRA</w:t>
      </w:r>
    </w:p>
    <w:p w:rsidR="00103CBD" w:rsidRDefault="00103CBD" w:rsidP="00103CBD">
      <w:pPr>
        <w:spacing w:line="257" w:lineRule="auto"/>
        <w:jc w:val="center"/>
        <w:rPr>
          <w:rFonts w:ascii="Arial" w:eastAsia="Arial" w:hAnsi="Arial" w:cs="Arial"/>
          <w:color w:val="000000" w:themeColor="text1"/>
        </w:rPr>
      </w:pPr>
      <w:r w:rsidRPr="6118CB06">
        <w:rPr>
          <w:rFonts w:ascii="Arial" w:eastAsia="Arial" w:hAnsi="Arial" w:cs="Arial"/>
          <w:b/>
          <w:bCs/>
          <w:color w:val="000000" w:themeColor="text1"/>
        </w:rPr>
        <w:t>EDITAL DE CHAMADA PÚBLICA SEL Nº 01/2023 - “TODOS NO JOGO”</w:t>
      </w:r>
    </w:p>
    <w:p w:rsidR="00103CBD" w:rsidRDefault="00103CBD" w:rsidP="00103CBD">
      <w:pPr>
        <w:jc w:val="center"/>
        <w:rPr>
          <w:rFonts w:ascii="Arial" w:eastAsia="Arial" w:hAnsi="Arial" w:cs="Arial"/>
        </w:rPr>
      </w:pPr>
    </w:p>
    <w:p w:rsidR="00103CBD" w:rsidRDefault="00103CBD" w:rsidP="00103CBD">
      <w:pPr>
        <w:jc w:val="center"/>
        <w:rPr>
          <w:rFonts w:ascii="Arial" w:eastAsia="Arial" w:hAnsi="Arial" w:cs="Arial"/>
          <w:b/>
        </w:rPr>
      </w:pPr>
      <w:r w:rsidRPr="6118CB06">
        <w:rPr>
          <w:rFonts w:ascii="Arial" w:eastAsia="Arial" w:hAnsi="Arial" w:cs="Arial"/>
          <w:b/>
          <w:bCs/>
        </w:rPr>
        <w:t>DECLARAÇÃO</w:t>
      </w:r>
    </w:p>
    <w:p w:rsidR="00103CBD" w:rsidRDefault="00103CBD" w:rsidP="00103CBD">
      <w:pPr>
        <w:jc w:val="both"/>
        <w:rPr>
          <w:rFonts w:ascii="Arial" w:eastAsia="Arial" w:hAnsi="Arial" w:cs="Arial"/>
        </w:rPr>
      </w:pPr>
    </w:p>
    <w:p w:rsidR="00103CBD" w:rsidRDefault="00103CBD" w:rsidP="00103CBD">
      <w:pPr>
        <w:spacing w:line="257" w:lineRule="auto"/>
        <w:jc w:val="both"/>
        <w:rPr>
          <w:rFonts w:ascii="Arial" w:eastAsia="Arial" w:hAnsi="Arial" w:cs="Arial"/>
        </w:rPr>
      </w:pPr>
      <w:r w:rsidRPr="6118CB06">
        <w:rPr>
          <w:rFonts w:ascii="Arial" w:eastAsia="Arial" w:hAnsi="Arial" w:cs="Arial"/>
        </w:rPr>
        <w:t xml:space="preserve">Eu, __________________________ </w:t>
      </w:r>
      <w:r w:rsidRPr="6118CB06">
        <w:rPr>
          <w:rFonts w:ascii="Arial" w:eastAsia="Arial" w:hAnsi="Arial" w:cs="Arial"/>
          <w:b/>
          <w:bCs/>
        </w:rPr>
        <w:t>(nome)</w:t>
      </w:r>
      <w:r w:rsidRPr="6118CB06">
        <w:rPr>
          <w:rFonts w:ascii="Arial" w:eastAsia="Arial" w:hAnsi="Arial" w:cs="Arial"/>
        </w:rPr>
        <w:t xml:space="preserve">, inscrito no CPF sob o nº _________________, representante legal da __________________________ </w:t>
      </w:r>
      <w:r w:rsidRPr="6118CB06">
        <w:rPr>
          <w:rFonts w:ascii="Arial" w:eastAsia="Arial" w:hAnsi="Arial" w:cs="Arial"/>
          <w:b/>
          <w:bCs/>
        </w:rPr>
        <w:t>(razão social)</w:t>
      </w:r>
      <w:r w:rsidRPr="6118CB06">
        <w:rPr>
          <w:rFonts w:ascii="Arial" w:eastAsia="Arial" w:hAnsi="Arial" w:cs="Arial"/>
        </w:rPr>
        <w:t xml:space="preserve">, inscrita no CNPJ nº _________________, de acordo com a __________________ </w:t>
      </w:r>
      <w:r w:rsidRPr="6118CB06">
        <w:rPr>
          <w:rFonts w:ascii="Arial" w:eastAsia="Arial" w:hAnsi="Arial" w:cs="Arial"/>
          <w:b/>
          <w:bCs/>
        </w:rPr>
        <w:t>(cláusula do Ato Constitutivo ou Ata de Eleição de Diretoria)</w:t>
      </w:r>
      <w:r w:rsidRPr="6118CB06">
        <w:rPr>
          <w:rFonts w:ascii="Arial" w:eastAsia="Arial" w:hAnsi="Arial" w:cs="Arial"/>
        </w:rPr>
        <w:t xml:space="preserve">, </w:t>
      </w:r>
      <w:r w:rsidRPr="6118CB06">
        <w:rPr>
          <w:rFonts w:ascii="Arial" w:eastAsia="Arial" w:hAnsi="Arial" w:cs="Arial"/>
          <w:b/>
          <w:bCs/>
        </w:rPr>
        <w:t xml:space="preserve">DECLARO, </w:t>
      </w:r>
      <w:r w:rsidRPr="6118CB06">
        <w:rPr>
          <w:rFonts w:ascii="Arial" w:eastAsia="Arial" w:hAnsi="Arial" w:cs="Arial"/>
        </w:rPr>
        <w:t xml:space="preserve">em atendimento ao regramento disposto no </w:t>
      </w:r>
      <w:r w:rsidRPr="6118CB06">
        <w:rPr>
          <w:rFonts w:ascii="Arial" w:eastAsia="Arial" w:hAnsi="Arial" w:cs="Arial"/>
          <w:color w:val="000000" w:themeColor="text1"/>
        </w:rPr>
        <w:t xml:space="preserve">EDITAL DE CHAMADA PÚBLICA SEL Nº 01/2023 - “TODOS NO JOGO”, na Lei Federal nº 13.019/2014, no Decreto Estadual nº 53.175/2016 e na Instrução Normativa CAGE nº 05/2016, que os dirigentes da pessoa jurídica supracitada não se enquadram nas seguintes condições: </w:t>
      </w:r>
    </w:p>
    <w:p w:rsidR="00103CBD" w:rsidRDefault="00103CBD" w:rsidP="00103CBD">
      <w:pPr>
        <w:spacing w:line="257" w:lineRule="auto"/>
        <w:jc w:val="both"/>
        <w:rPr>
          <w:rFonts w:ascii="Arial" w:eastAsia="Arial" w:hAnsi="Arial" w:cs="Arial"/>
          <w:color w:val="000000" w:themeColor="text1"/>
        </w:rPr>
      </w:pPr>
    </w:p>
    <w:p w:rsidR="00103CBD" w:rsidRDefault="00103CBD" w:rsidP="00103CBD">
      <w:pPr>
        <w:ind w:left="2" w:hanging="2"/>
        <w:jc w:val="both"/>
        <w:rPr>
          <w:rFonts w:ascii="Arial" w:eastAsia="Arial" w:hAnsi="Arial" w:cs="Arial"/>
        </w:rPr>
      </w:pPr>
      <w:r w:rsidRPr="6118CB06">
        <w:rPr>
          <w:rFonts w:ascii="Arial" w:eastAsia="Arial" w:hAnsi="Arial" w:cs="Arial"/>
        </w:rPr>
        <w:t>a) membro de Poder;</w:t>
      </w:r>
    </w:p>
    <w:p w:rsidR="00103CBD" w:rsidRDefault="00103CBD" w:rsidP="00103CBD">
      <w:pPr>
        <w:ind w:left="2" w:hanging="2"/>
        <w:jc w:val="both"/>
        <w:rPr>
          <w:rFonts w:ascii="Arial" w:eastAsia="Arial" w:hAnsi="Arial" w:cs="Arial"/>
        </w:rPr>
      </w:pPr>
      <w:r w:rsidRPr="6118CB06">
        <w:rPr>
          <w:rFonts w:ascii="Arial" w:eastAsia="Arial" w:hAnsi="Arial" w:cs="Arial"/>
        </w:rPr>
        <w:t>b) membro do Ministério Público;</w:t>
      </w:r>
    </w:p>
    <w:p w:rsidR="00103CBD" w:rsidRDefault="00103CBD" w:rsidP="00103CBD">
      <w:pPr>
        <w:ind w:left="2" w:hanging="2"/>
        <w:jc w:val="both"/>
        <w:rPr>
          <w:rFonts w:ascii="Arial" w:eastAsia="Arial" w:hAnsi="Arial" w:cs="Arial"/>
        </w:rPr>
      </w:pPr>
      <w:r w:rsidRPr="6118CB06">
        <w:rPr>
          <w:rFonts w:ascii="Arial" w:eastAsia="Arial" w:hAnsi="Arial" w:cs="Arial"/>
        </w:rPr>
        <w:t>c) dirigente de órgão ou de entidade da administração pública estadual;</w:t>
      </w:r>
    </w:p>
    <w:p w:rsidR="00103CBD" w:rsidRDefault="00103CBD" w:rsidP="00103CBD">
      <w:pPr>
        <w:ind w:left="2" w:hanging="2"/>
        <w:jc w:val="both"/>
        <w:rPr>
          <w:rFonts w:ascii="Arial" w:eastAsia="Arial" w:hAnsi="Arial" w:cs="Arial"/>
        </w:rPr>
      </w:pPr>
      <w:r w:rsidRPr="6118CB06">
        <w:rPr>
          <w:rFonts w:ascii="Arial" w:eastAsia="Arial" w:hAnsi="Arial" w:cs="Arial"/>
        </w:rPr>
        <w:t>d) cônjuge ou companheiro, bem como parentes em linha reta, colateral ou por afinidade, até o segundo grau, de dirigente de órgão ou de entidade da administração pública estadual;</w:t>
      </w:r>
    </w:p>
    <w:p w:rsidR="00103CBD" w:rsidRDefault="00103CBD" w:rsidP="00103CBD">
      <w:pPr>
        <w:ind w:left="2" w:hanging="2"/>
        <w:jc w:val="both"/>
        <w:rPr>
          <w:rFonts w:ascii="Arial" w:eastAsia="Arial" w:hAnsi="Arial" w:cs="Arial"/>
        </w:rPr>
      </w:pPr>
      <w:r w:rsidRPr="6118CB06">
        <w:rPr>
          <w:rFonts w:ascii="Arial" w:eastAsia="Arial" w:hAnsi="Arial" w:cs="Arial"/>
        </w:rPr>
        <w:t>e) dirigente da OSC cujas contas, relativas a parcerias, tenham sido julgadas irregulares ou rejeitadas por Tribunal de Contas de qualquer esfera da Federação, em decisão irrecorrível, nos últimos 08 (oito) anos;</w:t>
      </w:r>
    </w:p>
    <w:p w:rsidR="00103CBD" w:rsidRDefault="00103CBD" w:rsidP="00103CBD">
      <w:pPr>
        <w:ind w:left="2" w:hanging="2"/>
        <w:jc w:val="both"/>
        <w:rPr>
          <w:rFonts w:ascii="Arial" w:eastAsia="Arial" w:hAnsi="Arial" w:cs="Arial"/>
        </w:rPr>
      </w:pPr>
      <w:r w:rsidRPr="6118CB06">
        <w:rPr>
          <w:rFonts w:ascii="Arial" w:eastAsia="Arial" w:hAnsi="Arial" w:cs="Arial"/>
        </w:rPr>
        <w:t>f) dirigente da OSC julgado responsável por falta grave, inabilitado para o exercício de cargo em comissão ou de função de confiança e/ou responsável por ato de improbidade administrativa.</w:t>
      </w:r>
    </w:p>
    <w:p w:rsidR="00103CBD" w:rsidRDefault="00103CBD" w:rsidP="00103CBD">
      <w:pPr>
        <w:jc w:val="center"/>
        <w:rPr>
          <w:rFonts w:ascii="Arial" w:eastAsia="Arial" w:hAnsi="Arial" w:cs="Arial"/>
        </w:rPr>
      </w:pPr>
    </w:p>
    <w:p w:rsidR="00103CBD" w:rsidRDefault="00103CBD" w:rsidP="00103CBD">
      <w:pPr>
        <w:jc w:val="right"/>
        <w:rPr>
          <w:rFonts w:ascii="Arial" w:eastAsia="Arial" w:hAnsi="Arial" w:cs="Arial"/>
          <w:color w:val="000000" w:themeColor="text1"/>
        </w:rPr>
      </w:pPr>
      <w:r w:rsidRPr="6118CB06">
        <w:rPr>
          <w:rFonts w:ascii="Arial" w:eastAsia="Arial" w:hAnsi="Arial" w:cs="Arial"/>
          <w:color w:val="000000" w:themeColor="text1"/>
        </w:rPr>
        <w:t>Porto Alegre, ____ de ____________ de 2023.</w:t>
      </w:r>
    </w:p>
    <w:p w:rsidR="00103CBD" w:rsidRDefault="00103CBD" w:rsidP="00103CBD">
      <w:pPr>
        <w:jc w:val="right"/>
        <w:rPr>
          <w:rFonts w:ascii="Arial" w:eastAsia="Arial" w:hAnsi="Arial" w:cs="Arial"/>
          <w:color w:val="000000" w:themeColor="text1"/>
        </w:rPr>
      </w:pPr>
      <w:r w:rsidRPr="532A790D">
        <w:rPr>
          <w:rFonts w:ascii="Arial" w:eastAsia="Arial" w:hAnsi="Arial" w:cs="Arial"/>
          <w:color w:val="000000" w:themeColor="text1"/>
        </w:rPr>
        <w:t xml:space="preserve"> </w:t>
      </w:r>
      <w:r>
        <w:br/>
      </w:r>
      <w:r>
        <w:br/>
      </w:r>
      <w:r w:rsidRPr="532A790D">
        <w:rPr>
          <w:rFonts w:ascii="Arial" w:eastAsia="Arial" w:hAnsi="Arial" w:cs="Arial"/>
          <w:color w:val="000000" w:themeColor="text1"/>
        </w:rPr>
        <w:t>_________________________________________</w:t>
      </w:r>
    </w:p>
    <w:p w:rsidR="00103CBD" w:rsidRDefault="00103CBD" w:rsidP="00103CBD">
      <w:pPr>
        <w:jc w:val="center"/>
        <w:rPr>
          <w:rFonts w:ascii="Arial" w:eastAsia="Arial" w:hAnsi="Arial" w:cs="Arial"/>
          <w:color w:val="000000" w:themeColor="text1"/>
        </w:rPr>
      </w:pPr>
      <w:r w:rsidRPr="532A790D">
        <w:rPr>
          <w:rFonts w:ascii="Arial" w:eastAsia="Arial" w:hAnsi="Arial" w:cs="Arial"/>
          <w:color w:val="000000" w:themeColor="text1"/>
        </w:rPr>
        <w:t>Representante da Organização Parceira</w:t>
      </w:r>
    </w:p>
    <w:p w:rsidR="00103CBD" w:rsidRDefault="00103CBD" w:rsidP="00103CBD">
      <w:pPr>
        <w:jc w:val="center"/>
        <w:rPr>
          <w:rFonts w:ascii="Arial" w:eastAsia="Arial" w:hAnsi="Arial" w:cs="Arial"/>
          <w:color w:val="000000" w:themeColor="text1"/>
        </w:rPr>
      </w:pPr>
    </w:p>
    <w:p w:rsidR="00103CBD" w:rsidRDefault="00103CBD" w:rsidP="00103CBD">
      <w:pPr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6118CB06">
        <w:rPr>
          <w:rFonts w:ascii="Arial" w:eastAsia="Arial" w:hAnsi="Arial" w:cs="Arial"/>
          <w:color w:val="000000" w:themeColor="text1"/>
          <w:sz w:val="18"/>
          <w:szCs w:val="18"/>
        </w:rPr>
        <w:t>Obs.: Não há necessidade de firma reconhecida em relação à assinatura.</w:t>
      </w:r>
    </w:p>
    <w:p w:rsidR="00620129" w:rsidRDefault="00620129"/>
    <w:sectPr w:rsidR="00620129" w:rsidSect="006201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103CBD"/>
    <w:rsid w:val="00103CBD"/>
    <w:rsid w:val="00344BEB"/>
    <w:rsid w:val="00572516"/>
    <w:rsid w:val="00620129"/>
    <w:rsid w:val="007779E7"/>
    <w:rsid w:val="00FD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CB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catia-costa</dc:creator>
  <cp:lastModifiedBy>catia-costa</cp:lastModifiedBy>
  <cp:revision>2</cp:revision>
  <dcterms:created xsi:type="dcterms:W3CDTF">2023-08-23T14:13:00Z</dcterms:created>
  <dcterms:modified xsi:type="dcterms:W3CDTF">2023-08-23T14:19:00Z</dcterms:modified>
</cp:coreProperties>
</file>