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446A41" w:rsidP="3FDEFD18" w:rsidRDefault="00A10652" w14:paraId="0E27B00A" wp14:textId="77777777">
      <w:pPr>
        <w:pStyle w:val="Corpodetexto"/>
        <w:jc w:val="center"/>
        <w:rPr>
          <w:b w:val="1"/>
          <w:bCs w:val="1"/>
          <w:sz w:val="62"/>
          <w:szCs w:val="62"/>
        </w:rPr>
      </w:pPr>
      <w:r w:rsidRPr="00A10652">
        <w:rPr>
          <w:b/>
          <w:noProof/>
          <w:sz w:val="62"/>
          <w:lang w:val="pt-BR" w:eastAsia="pt-BR"/>
        </w:rPr>
        <w:drawing>
          <wp:inline xmlns:wp14="http://schemas.microsoft.com/office/word/2010/wordprocessingDrawing" distT="0" distB="0" distL="0" distR="0" wp14:anchorId="12910E1A" wp14:editId="7777777">
            <wp:extent cx="2228978" cy="1453733"/>
            <wp:effectExtent l="0" t="0" r="0" b="0"/>
            <wp:docPr id="5" name="Imagem 1" descr="https://esporte.rs.gov.br/upload/recortes/202107/20131110_24615_GDO.jpe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228978" cy="1453733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78141FDC" w:rsidP="3FDEFD18" w:rsidRDefault="78141FDC" w14:paraId="24C8425E" w14:textId="6D6ADFC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</w:pPr>
      <w:r w:rsidRPr="3FDEFD18" w:rsidR="78141F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3FDEFD18" w:rsidR="78141F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3FDEFD18" w:rsidR="78141F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DO </w:t>
      </w:r>
      <w:r w:rsidRPr="3FDEFD18" w:rsidR="6BCE17D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ATLETISMO</w:t>
      </w:r>
    </w:p>
    <w:p w:rsidR="78141FDC" w:rsidP="3FDEFD18" w:rsidRDefault="78141FDC" w14:paraId="467BD1CB" w14:textId="10DE1F8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</w:pPr>
      <w:r w:rsidRPr="3FDEFD18" w:rsidR="78141FD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15 a 17 Anos – 2025</w:t>
      </w:r>
    </w:p>
    <w:p xmlns:wp14="http://schemas.microsoft.com/office/word/2010/wordml" w:rsidR="00461495" w:rsidRDefault="00461495" w14:paraId="62486C05" wp14:textId="77777777">
      <w:pPr>
        <w:jc w:val="center"/>
        <w:rPr>
          <w:sz w:val="24"/>
          <w:szCs w:val="24"/>
        </w:rPr>
      </w:pPr>
    </w:p>
    <w:p xmlns:wp14="http://schemas.microsoft.com/office/word/2010/wordml" w:rsidR="00446A41" w:rsidP="1BFDB7D0" w:rsidRDefault="00446A41" wp14:textId="77777777" w14:paraId="22FE083E">
      <w:pPr>
        <w:pStyle w:val="Heading1"/>
        <w:tabs>
          <w:tab w:val="left" w:leader="none" w:pos="8920"/>
        </w:tabs>
        <w:ind w:left="0" w:right="-11"/>
      </w:pPr>
      <w:r w:rsidR="0DF01864">
        <w:rPr/>
        <w:t>CAPÍTULO I – DAS REGRAS GERAIS E DA PARTICIPAÇÃO</w:t>
      </w:r>
    </w:p>
    <w:p xmlns:wp14="http://schemas.microsoft.com/office/word/2010/wordml" w:rsidR="00446A41" w:rsidP="1BFDB7D0" w:rsidRDefault="00446A41" wp14:textId="77777777" w14:paraId="3F961716">
      <w:pPr>
        <w:pStyle w:val="Heading1"/>
        <w:tabs>
          <w:tab w:val="left" w:leader="none" w:pos="8920"/>
        </w:tabs>
        <w:ind w:left="0" w:right="-11"/>
      </w:pPr>
    </w:p>
    <w:p xmlns:wp14="http://schemas.microsoft.com/office/word/2010/wordml" w:rsidR="00446A41" w:rsidP="1BFDB7D0" w:rsidRDefault="00446A41" w14:paraId="223623C2" wp14:textId="7F3D497C">
      <w:pPr>
        <w:pStyle w:val="Corpodetexto"/>
        <w:spacing w:before="158" w:line="278" w:lineRule="auto"/>
        <w:ind w:left="119" w:right="-11"/>
        <w:jc w:val="both"/>
      </w:pPr>
      <w:r w:rsidRPr="1BFDB7D0" w:rsidR="0DF01864">
        <w:rPr>
          <w:b w:val="1"/>
          <w:bCs w:val="1"/>
        </w:rPr>
        <w:t xml:space="preserve">Art.1 </w:t>
      </w:r>
      <w:r w:rsidR="0DF01864">
        <w:rPr/>
        <w:t xml:space="preserve">A competição de atletismo será realizada de acordo com as regras oficiais da </w:t>
      </w:r>
      <w:r w:rsidRPr="1BFDB7D0" w:rsidR="0DF01864">
        <w:rPr>
          <w:i w:val="1"/>
          <w:iCs w:val="1"/>
        </w:rPr>
        <w:t xml:space="preserve">World Athletics </w:t>
      </w:r>
      <w:r w:rsidR="0DF01864">
        <w:rPr/>
        <w:t>(WA), adotadas pela Confederação Brasileira de Atletismo, salvo o estabelecido neste regulamento.</w:t>
      </w:r>
    </w:p>
    <w:p xmlns:wp14="http://schemas.microsoft.com/office/word/2010/wordml" w:rsidR="00446A41" w:rsidP="1BFDB7D0" w:rsidRDefault="00446A41" w14:paraId="751FFA1C" wp14:textId="22923575">
      <w:pPr>
        <w:spacing w:before="158" w:line="278" w:lineRule="auto"/>
        <w:ind w:left="119" w:right="-11"/>
        <w:jc w:val="both"/>
        <w:rPr>
          <w:noProof w:val="0"/>
          <w:lang w:val="pt-PT"/>
        </w:rPr>
      </w:pPr>
      <w:r w:rsidRPr="1BFDB7D0" w:rsidR="0DF01864">
        <w:rPr>
          <w:b w:val="1"/>
          <w:bCs w:val="1"/>
          <w:noProof w:val="0"/>
          <w:lang w:val="pt-PT"/>
        </w:rPr>
        <w:t>Parágrafo único:</w:t>
      </w:r>
      <w:r w:rsidRPr="1BFDB7D0" w:rsidR="0DF01864">
        <w:rPr>
          <w:noProof w:val="0"/>
          <w:lang w:val="pt-PT"/>
        </w:rPr>
        <w:t xml:space="preserve"> Só poderão participar da competição atletas nascidos entre 2008 e 2010 (15 a 17 anos).</w:t>
      </w:r>
    </w:p>
    <w:p xmlns:wp14="http://schemas.microsoft.com/office/word/2010/wordml" w:rsidR="00446A41" w:rsidP="78391600" w:rsidRDefault="00446A41" w14:paraId="464E331E" wp14:textId="0A92B2F7">
      <w:pPr>
        <w:pStyle w:val="Corpodetexto"/>
        <w:spacing w:before="154" w:line="278" w:lineRule="auto"/>
        <w:ind w:left="119" w:right="-11"/>
        <w:jc w:val="both"/>
        <w:rPr>
          <w:b w:val="1"/>
          <w:bCs w:val="1"/>
        </w:rPr>
      </w:pPr>
      <w:r w:rsidRPr="78391600" w:rsidR="4055A4B3">
        <w:rPr>
          <w:b w:val="1"/>
          <w:bCs w:val="1"/>
        </w:rPr>
        <w:t xml:space="preserve">Art.2 </w:t>
      </w:r>
      <w:r w:rsidR="4055A4B3">
        <w:rPr/>
        <w:t xml:space="preserve">A Instituição de Ensino poderá inscrever </w:t>
      </w:r>
      <w:r w:rsidR="3574811B">
        <w:rPr/>
        <w:t xml:space="preserve">no </w:t>
      </w:r>
      <w:r w:rsidR="663D1038">
        <w:rPr/>
        <w:t xml:space="preserve">máximo 02 (dois) </w:t>
      </w:r>
      <w:r w:rsidR="1D00D106">
        <w:rPr/>
        <w:t xml:space="preserve">alunos-atleta </w:t>
      </w:r>
      <w:r w:rsidR="663D1038">
        <w:rPr/>
        <w:t>por prova</w:t>
      </w:r>
      <w:r w:rsidR="5153BF6C">
        <w:rPr/>
        <w:t xml:space="preserve">, </w:t>
      </w:r>
      <w:r w:rsidR="4055A4B3">
        <w:rPr/>
        <w:t>em cada gênero</w:t>
      </w:r>
      <w:r w:rsidR="52D04F02">
        <w:rPr/>
        <w:t>.</w:t>
      </w:r>
    </w:p>
    <w:p xmlns:wp14="http://schemas.microsoft.com/office/word/2010/wordml" w:rsidR="00446A41" w:rsidP="1BFDB7D0" w:rsidRDefault="00446A41" w14:paraId="68D3ED5B" wp14:textId="0EA61DC2">
      <w:pPr>
        <w:pStyle w:val="Corpodetexto"/>
        <w:spacing w:before="154" w:line="278" w:lineRule="auto"/>
        <w:ind w:left="119" w:right="-11"/>
        <w:jc w:val="both"/>
        <w:rPr>
          <w:b w:val="1"/>
          <w:bCs w:val="1"/>
        </w:rPr>
      </w:pPr>
      <w:r w:rsidRPr="78391600" w:rsidR="10B2F4DC">
        <w:rPr>
          <w:b w:val="1"/>
          <w:bCs w:val="1"/>
        </w:rPr>
        <w:t xml:space="preserve">Parágrafo único: </w:t>
      </w:r>
      <w:r w:rsidR="10B2F4DC">
        <w:rPr>
          <w:b w:val="0"/>
          <w:bCs w:val="0"/>
        </w:rPr>
        <w:t xml:space="preserve">Todos os atletas deverão apresentar </w:t>
      </w:r>
      <w:r w:rsidR="06077CB4">
        <w:rPr>
          <w:b w:val="0"/>
          <w:bCs w:val="0"/>
        </w:rPr>
        <w:t>na câmara de chamada o documento de identificação, assim como</w:t>
      </w:r>
      <w:r w:rsidR="5CB80E9F">
        <w:rPr>
          <w:b w:val="0"/>
          <w:bCs w:val="0"/>
        </w:rPr>
        <w:t>, o seu técnico responsável apresentar a carteira do CREF.</w:t>
      </w:r>
      <w:r w:rsidRPr="78391600" w:rsidR="06077CB4">
        <w:rPr>
          <w:b w:val="1"/>
          <w:bCs w:val="1"/>
        </w:rPr>
        <w:t xml:space="preserve"> </w:t>
      </w:r>
    </w:p>
    <w:p xmlns:wp14="http://schemas.microsoft.com/office/word/2010/wordml" w:rsidR="00446A41" w:rsidP="1BFDB7D0" w:rsidRDefault="00446A41" w14:paraId="1B62FBE7" wp14:textId="7F4A273E">
      <w:pPr>
        <w:pStyle w:val="Corpodetexto"/>
        <w:spacing w:before="161" w:line="278" w:lineRule="auto"/>
        <w:ind w:left="119" w:right="-11"/>
        <w:jc w:val="both"/>
      </w:pPr>
      <w:r w:rsidRPr="1BFDB7D0" w:rsidR="0DF01864">
        <w:rPr>
          <w:b w:val="1"/>
          <w:bCs w:val="1"/>
        </w:rPr>
        <w:t xml:space="preserve">Art.3 </w:t>
      </w:r>
      <w:r w:rsidR="0DF01864">
        <w:rPr/>
        <w:t>Cada atleta poderá participar de no máximo 03 (três) provas individuais.</w:t>
      </w:r>
    </w:p>
    <w:p xmlns:wp14="http://schemas.microsoft.com/office/word/2010/wordml" w:rsidR="00446A41" w:rsidP="1BFDB7D0" w:rsidRDefault="00446A41" wp14:textId="77777777" w14:paraId="25E0AF3E">
      <w:pPr>
        <w:pStyle w:val="Corpodetexto"/>
        <w:spacing w:before="6"/>
        <w:rPr>
          <w:sz w:val="20"/>
          <w:szCs w:val="20"/>
        </w:rPr>
      </w:pPr>
    </w:p>
    <w:p xmlns:wp14="http://schemas.microsoft.com/office/word/2010/wordml" w:rsidR="00446A41" w:rsidP="1BFDB7D0" w:rsidRDefault="00446A41" wp14:textId="77777777" w14:paraId="4FA25BA0">
      <w:pPr>
        <w:pStyle w:val="Heading1"/>
        <w:ind w:left="467"/>
      </w:pPr>
    </w:p>
    <w:p xmlns:wp14="http://schemas.microsoft.com/office/word/2010/wordml" w:rsidR="00446A41" w:rsidP="1BFDB7D0" w:rsidRDefault="00446A41" wp14:textId="77777777" w14:paraId="294B1F0B">
      <w:pPr>
        <w:pStyle w:val="Heading1"/>
        <w:ind w:left="467"/>
      </w:pPr>
      <w:r w:rsidR="0DF01864">
        <w:rPr/>
        <w:t>CAPÍTULO II – DA COMPETIÇÃO</w:t>
      </w:r>
    </w:p>
    <w:p xmlns:wp14="http://schemas.microsoft.com/office/word/2010/wordml" w:rsidR="00446A41" w:rsidP="1BFDB7D0" w:rsidRDefault="00446A41" wp14:textId="77777777" w14:paraId="7BDF9677">
      <w:pPr>
        <w:pStyle w:val="Corpodetexto"/>
        <w:spacing w:before="160"/>
        <w:ind w:left="119"/>
        <w:jc w:val="both"/>
      </w:pPr>
      <w:r w:rsidRPr="1BFDB7D0" w:rsidR="0DF01864">
        <w:rPr>
          <w:b w:val="1"/>
          <w:bCs w:val="1"/>
        </w:rPr>
        <w:t xml:space="preserve">Art. 4º. </w:t>
      </w:r>
      <w:r w:rsidR="0DF01864">
        <w:rPr/>
        <w:t>As provas a serem realizadas são as seguintes:</w:t>
      </w:r>
    </w:p>
    <w:p xmlns:wp14="http://schemas.microsoft.com/office/word/2010/wordml" w:rsidR="00446A41" w:rsidP="1BFDB7D0" w:rsidRDefault="00446A41" wp14:textId="77777777" w14:paraId="2325E9F6">
      <w:pPr>
        <w:pStyle w:val="Corpodetexto"/>
        <w:rPr>
          <w:sz w:val="17"/>
          <w:szCs w:val="17"/>
        </w:rPr>
      </w:pPr>
    </w:p>
    <w:tbl>
      <w:tblPr>
        <w:tblStyle w:val="TableNormal"/>
        <w:tblW w:w="0" w:type="auto"/>
        <w:tblInd w:w="420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1E0" w:firstRow="1" w:lastRow="1" w:firstColumn="1" w:lastColumn="1" w:noHBand="0" w:noVBand="0"/>
      </w:tblPr>
      <w:tblGrid>
        <w:gridCol w:w="1834"/>
        <w:gridCol w:w="3272"/>
        <w:gridCol w:w="3286"/>
      </w:tblGrid>
      <w:tr w:rsidR="1BFDB7D0" w:rsidTr="1BFDB7D0" w14:paraId="652B550C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0174CA18">
            <w:pPr>
              <w:pStyle w:val="TableParagraph"/>
              <w:spacing w:line="205" w:lineRule="exact"/>
              <w:ind w:left="580"/>
              <w:rPr>
                <w:b w:val="1"/>
                <w:bCs w:val="1"/>
                <w:sz w:val="18"/>
                <w:szCs w:val="18"/>
              </w:rPr>
            </w:pPr>
            <w:r w:rsidRPr="1BFDB7D0" w:rsidR="1BFDB7D0">
              <w:rPr>
                <w:b w:val="1"/>
                <w:bCs w:val="1"/>
                <w:sz w:val="18"/>
                <w:szCs w:val="18"/>
              </w:rPr>
              <w:t>Provas</w:t>
            </w:r>
          </w:p>
        </w:tc>
        <w:tc>
          <w:tcPr>
            <w:tcW w:w="3272" w:type="dxa"/>
            <w:tcMar/>
          </w:tcPr>
          <w:p w:rsidR="1BFDB7D0" w:rsidP="1BFDB7D0" w:rsidRDefault="1BFDB7D0" w14:paraId="1B112154">
            <w:pPr>
              <w:pStyle w:val="TableParagraph"/>
              <w:spacing w:line="205" w:lineRule="exact"/>
              <w:ind w:left="1153" w:right="1143"/>
              <w:jc w:val="center"/>
              <w:rPr>
                <w:b w:val="1"/>
                <w:bCs w:val="1"/>
                <w:sz w:val="18"/>
                <w:szCs w:val="18"/>
              </w:rPr>
            </w:pPr>
            <w:r w:rsidRPr="1BFDB7D0" w:rsidR="1BFDB7D0">
              <w:rPr>
                <w:b w:val="1"/>
                <w:bCs w:val="1"/>
                <w:sz w:val="18"/>
                <w:szCs w:val="18"/>
              </w:rPr>
              <w:t>Femininas</w:t>
            </w:r>
          </w:p>
        </w:tc>
        <w:tc>
          <w:tcPr>
            <w:tcW w:w="3286" w:type="dxa"/>
            <w:tcMar/>
          </w:tcPr>
          <w:p w:rsidR="1BFDB7D0" w:rsidP="1BFDB7D0" w:rsidRDefault="1BFDB7D0" w14:paraId="752A53D6">
            <w:pPr>
              <w:pStyle w:val="TableParagraph"/>
              <w:spacing w:line="205" w:lineRule="exact"/>
              <w:ind w:left="1134" w:right="1125"/>
              <w:jc w:val="center"/>
              <w:rPr>
                <w:b w:val="1"/>
                <w:bCs w:val="1"/>
                <w:sz w:val="18"/>
                <w:szCs w:val="18"/>
              </w:rPr>
            </w:pPr>
            <w:r w:rsidRPr="1BFDB7D0" w:rsidR="1BFDB7D0">
              <w:rPr>
                <w:b w:val="1"/>
                <w:bCs w:val="1"/>
                <w:sz w:val="18"/>
                <w:szCs w:val="18"/>
              </w:rPr>
              <w:t>Masculinas</w:t>
            </w:r>
          </w:p>
        </w:tc>
      </w:tr>
      <w:tr w:rsidR="1BFDB7D0" w:rsidTr="1BFDB7D0" w14:paraId="5DFF994E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7A997651">
            <w:pPr>
              <w:pStyle w:val="TableParagraph"/>
              <w:spacing w:before="77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Corridas</w:t>
            </w:r>
          </w:p>
        </w:tc>
        <w:tc>
          <w:tcPr>
            <w:tcW w:w="6558" w:type="dxa"/>
            <w:gridSpan w:val="2"/>
            <w:tcMar/>
          </w:tcPr>
          <w:p w:rsidR="1BFDB7D0" w:rsidP="1BFDB7D0" w:rsidRDefault="1BFDB7D0" w14:paraId="239C3A70">
            <w:pPr>
              <w:pStyle w:val="TableParagraph"/>
              <w:spacing w:before="77"/>
              <w:ind w:left="1744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100, 200, 400, 800 e 3.000 metros</w:t>
            </w:r>
          </w:p>
        </w:tc>
      </w:tr>
      <w:tr w:rsidR="1BFDB7D0" w:rsidTr="1BFDB7D0" w14:paraId="607EEDA6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3E536A2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1BFDB7D0" w:rsidP="1BFDB7D0" w:rsidRDefault="1BFDB7D0" w14:paraId="1C859A4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1BFDB7D0" w:rsidP="1BFDB7D0" w:rsidRDefault="1BFDB7D0" w14:paraId="3EC28A3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1BFDB7D0" w:rsidP="1BFDB7D0" w:rsidRDefault="1BFDB7D0" w14:paraId="409852A2">
            <w:pPr>
              <w:pStyle w:val="TableParagraph"/>
              <w:spacing w:before="126" w:line="276" w:lineRule="auto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Corridas com barreiras</w:t>
            </w:r>
          </w:p>
        </w:tc>
        <w:tc>
          <w:tcPr>
            <w:tcW w:w="3272" w:type="dxa"/>
            <w:tcMar/>
          </w:tcPr>
          <w:p w:rsidR="1BFDB7D0" w:rsidP="1BFDB7D0" w:rsidRDefault="1BFDB7D0" w14:paraId="221D4414">
            <w:pPr>
              <w:pStyle w:val="TableParagraph"/>
              <w:spacing w:line="276" w:lineRule="auto"/>
              <w:ind w:left="124" w:right="113" w:firstLine="2"/>
              <w:jc w:val="both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100 metros – 10 barreiras com altura de 0,762m e a distância da saída até a primeira barreira será de 13,00m, entre as barreiras será de 8,50m e da última barreira até a chegada será de 10,50m.</w:t>
            </w:r>
          </w:p>
        </w:tc>
        <w:tc>
          <w:tcPr>
            <w:tcW w:w="3286" w:type="dxa"/>
            <w:tcMar/>
          </w:tcPr>
          <w:p w:rsidR="1BFDB7D0" w:rsidP="1BFDB7D0" w:rsidRDefault="1BFDB7D0" w14:paraId="3BEF8430">
            <w:pPr>
              <w:pStyle w:val="TableParagraph"/>
              <w:spacing w:line="276" w:lineRule="auto"/>
              <w:ind w:left="132" w:right="118" w:firstLine="2"/>
              <w:jc w:val="both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110 metros – 10 barreiras com altura de 0,914m e a distância da saída até a primeira barreira será de 13,72m, entre as barreiras será de 9,14m e da última barreira até a chegada será de 14,02m.</w:t>
            </w:r>
          </w:p>
        </w:tc>
      </w:tr>
      <w:tr w:rsidR="1BFDB7D0" w:rsidTr="1BFDB7D0" w14:paraId="214D3976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3E575A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Saltos</w:t>
            </w:r>
          </w:p>
        </w:tc>
        <w:tc>
          <w:tcPr>
            <w:tcW w:w="6558" w:type="dxa"/>
            <w:gridSpan w:val="2"/>
            <w:tcMar/>
          </w:tcPr>
          <w:p w:rsidR="1BFDB7D0" w:rsidP="1BFDB7D0" w:rsidRDefault="1BFDB7D0" w14:paraId="7C0F20CE">
            <w:pPr>
              <w:pStyle w:val="TableParagraph"/>
              <w:spacing w:before="45"/>
              <w:ind w:left="317" w:right="546"/>
              <w:jc w:val="center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Altura, Distância e Triplo</w:t>
            </w:r>
          </w:p>
        </w:tc>
      </w:tr>
      <w:tr w:rsidR="1BFDB7D0" w:rsidTr="1BFDB7D0" w14:paraId="1ABD311F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01B261AC">
            <w:pPr>
              <w:pStyle w:val="TableParagraph"/>
              <w:spacing w:before="79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Arremessos</w:t>
            </w:r>
          </w:p>
        </w:tc>
        <w:tc>
          <w:tcPr>
            <w:tcW w:w="3272" w:type="dxa"/>
            <w:tcMar/>
          </w:tcPr>
          <w:p w:rsidR="1BFDB7D0" w:rsidP="1BFDB7D0" w:rsidRDefault="1BFDB7D0" w14:paraId="6D41478E">
            <w:pPr>
              <w:pStyle w:val="TableParagraph"/>
              <w:spacing w:before="79"/>
              <w:ind w:left="1153" w:right="1143"/>
              <w:jc w:val="center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Peso (3 kg)</w:t>
            </w:r>
          </w:p>
        </w:tc>
        <w:tc>
          <w:tcPr>
            <w:tcW w:w="3286" w:type="dxa"/>
            <w:tcMar/>
          </w:tcPr>
          <w:p w:rsidR="1BFDB7D0" w:rsidP="1BFDB7D0" w:rsidRDefault="1BFDB7D0" w14:paraId="11B84C27">
            <w:pPr>
              <w:pStyle w:val="TableParagraph"/>
              <w:spacing w:before="79"/>
              <w:ind w:left="1134" w:right="1120"/>
              <w:jc w:val="center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Peso (5 kg)</w:t>
            </w:r>
          </w:p>
        </w:tc>
      </w:tr>
      <w:tr w:rsidR="1BFDB7D0" w:rsidTr="1BFDB7D0" w14:paraId="5DB1CE9D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7232078B">
            <w:pPr>
              <w:pStyle w:val="TableParagraph"/>
              <w:spacing w:before="89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Lançamentos</w:t>
            </w:r>
          </w:p>
        </w:tc>
        <w:tc>
          <w:tcPr>
            <w:tcW w:w="3272" w:type="dxa"/>
            <w:tcMar/>
          </w:tcPr>
          <w:p w:rsidR="1BFDB7D0" w:rsidP="1BFDB7D0" w:rsidRDefault="1BFDB7D0" w14:paraId="6498E4F3">
            <w:pPr>
              <w:pStyle w:val="TableParagraph"/>
              <w:spacing w:line="205" w:lineRule="exact"/>
              <w:ind w:left="450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Disco (1 kg), Dardo (500g)</w:t>
            </w:r>
          </w:p>
        </w:tc>
        <w:tc>
          <w:tcPr>
            <w:tcW w:w="3286" w:type="dxa"/>
            <w:tcMar/>
          </w:tcPr>
          <w:p w:rsidR="1BFDB7D0" w:rsidP="1BFDB7D0" w:rsidRDefault="1BFDB7D0" w14:paraId="3DB15677">
            <w:pPr>
              <w:pStyle w:val="TableParagraph"/>
              <w:spacing w:line="205" w:lineRule="exact"/>
              <w:ind w:left="404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Disco (1,5kg), Dardo (700g)</w:t>
            </w:r>
          </w:p>
        </w:tc>
      </w:tr>
      <w:tr w:rsidR="1BFDB7D0" w:rsidTr="1BFDB7D0" w14:paraId="11CE736B">
        <w:trPr>
          <w:trHeight w:val="300"/>
        </w:trPr>
        <w:tc>
          <w:tcPr>
            <w:tcW w:w="1834" w:type="dxa"/>
            <w:tcMar/>
          </w:tcPr>
          <w:p w:rsidR="1BFDB7D0" w:rsidP="1BFDB7D0" w:rsidRDefault="1BFDB7D0" w14:paraId="2BBDF2A4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1BFDB7D0" w:rsidP="1BFDB7D0" w:rsidRDefault="1BFDB7D0" w14:paraId="353B222C">
            <w:pPr>
              <w:pStyle w:val="TableParagraph"/>
              <w:spacing w:before="7"/>
              <w:ind w:left="0"/>
              <w:rPr>
                <w:sz w:val="28"/>
                <w:szCs w:val="28"/>
              </w:rPr>
            </w:pPr>
          </w:p>
          <w:p w:rsidR="1BFDB7D0" w:rsidP="1BFDB7D0" w:rsidRDefault="1BFDB7D0" w14:paraId="1EE28C86">
            <w:pPr>
              <w:pStyle w:val="TableParagraph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Combinadas</w:t>
            </w:r>
          </w:p>
        </w:tc>
        <w:tc>
          <w:tcPr>
            <w:tcW w:w="3272" w:type="dxa"/>
            <w:tcMar/>
          </w:tcPr>
          <w:p w:rsidR="1BFDB7D0" w:rsidP="1BFDB7D0" w:rsidRDefault="1BFDB7D0" w14:paraId="10F53013">
            <w:pPr>
              <w:pStyle w:val="TableParagraph"/>
              <w:spacing w:line="205" w:lineRule="exact"/>
              <w:ind w:left="1304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Pentatlo</w:t>
            </w:r>
          </w:p>
          <w:p w:rsidR="1BFDB7D0" w:rsidP="1BFDB7D0" w:rsidRDefault="1BFDB7D0" w14:paraId="42B71EA4">
            <w:pPr>
              <w:pStyle w:val="TableParagraph"/>
              <w:spacing w:before="30" w:line="276" w:lineRule="auto"/>
              <w:ind w:left="4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1º dia: 100m c/bar, Salto em Altura e Arremesso de Peso</w:t>
            </w:r>
          </w:p>
          <w:p w:rsidR="1BFDB7D0" w:rsidP="1BFDB7D0" w:rsidRDefault="1BFDB7D0" w14:paraId="79A1EC10">
            <w:pPr>
              <w:pStyle w:val="TableParagraph"/>
              <w:spacing w:line="206" w:lineRule="exact"/>
              <w:ind w:left="4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2º dia: Salto em Distância e 800m</w:t>
            </w:r>
          </w:p>
        </w:tc>
        <w:tc>
          <w:tcPr>
            <w:tcW w:w="3286" w:type="dxa"/>
            <w:tcMar/>
          </w:tcPr>
          <w:p w:rsidR="1BFDB7D0" w:rsidP="1BFDB7D0" w:rsidRDefault="1BFDB7D0" w14:paraId="64036DF1">
            <w:pPr>
              <w:pStyle w:val="TableParagraph"/>
              <w:spacing w:line="205" w:lineRule="exact"/>
              <w:ind w:left="1313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Pentatlo</w:t>
            </w:r>
          </w:p>
          <w:p w:rsidR="1BFDB7D0" w:rsidP="1BFDB7D0" w:rsidRDefault="1BFDB7D0" w14:paraId="1F1ACD94">
            <w:pPr>
              <w:pStyle w:val="TableParagraph"/>
              <w:spacing w:before="30" w:line="276" w:lineRule="auto"/>
              <w:ind w:left="5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1º dia: 110m c/bar, Salto em Altura e Arremesso de Peso</w:t>
            </w:r>
          </w:p>
          <w:p w:rsidR="1BFDB7D0" w:rsidP="1BFDB7D0" w:rsidRDefault="1BFDB7D0" w14:paraId="5513B8CF">
            <w:pPr>
              <w:pStyle w:val="TableParagraph"/>
              <w:spacing w:line="206" w:lineRule="exact"/>
              <w:ind w:left="5"/>
              <w:rPr>
                <w:sz w:val="18"/>
                <w:szCs w:val="18"/>
              </w:rPr>
            </w:pPr>
            <w:r w:rsidRPr="1BFDB7D0" w:rsidR="1BFDB7D0">
              <w:rPr>
                <w:sz w:val="18"/>
                <w:szCs w:val="18"/>
              </w:rPr>
              <w:t>2º dia: Salto em Distância e 800m</w:t>
            </w:r>
          </w:p>
        </w:tc>
      </w:tr>
    </w:tbl>
    <w:p xmlns:wp14="http://schemas.microsoft.com/office/word/2010/wordml" w:rsidR="00446A41" w:rsidP="1BFDB7D0" w:rsidRDefault="00446A41" wp14:textId="77777777" w14:paraId="3FB05533">
      <w:pPr>
        <w:spacing w:line="206" w:lineRule="exact"/>
        <w:rPr>
          <w:sz w:val="18"/>
          <w:szCs w:val="18"/>
        </w:rPr>
      </w:pPr>
    </w:p>
    <w:p xmlns:wp14="http://schemas.microsoft.com/office/word/2010/wordml" w:rsidR="00446A41" w:rsidP="1BFDB7D0" w:rsidRDefault="00446A41" w14:paraId="73119A5D" wp14:textId="6E23AE1D">
      <w:pPr>
        <w:pStyle w:val="Corpodetexto"/>
        <w:spacing w:before="94" w:line="276" w:lineRule="auto"/>
        <w:ind w:left="120" w:right="243" w:hanging="1"/>
        <w:jc w:val="both"/>
      </w:pPr>
      <w:r w:rsidRPr="43E57F18" w:rsidR="0DF01864">
        <w:rPr>
          <w:b w:val="1"/>
          <w:bCs w:val="1"/>
        </w:rPr>
        <w:t xml:space="preserve">Art.5 </w:t>
      </w:r>
      <w:r w:rsidR="0DF01864">
        <w:rPr/>
        <w:t>Caberá à coordenação técnica do Atletismo, a organização de séries, grupos de qualificação, sorteios de raias, ordem de largada e ordem de tentativas para as diversas provas, dentro do disposto nas regras da WA.</w:t>
      </w:r>
    </w:p>
    <w:p w:rsidR="43E57F18" w:rsidP="43E57F18" w:rsidRDefault="43E57F18" w14:paraId="1D655350" w14:textId="1FC92D4E">
      <w:pPr>
        <w:pStyle w:val="Corpodetexto"/>
        <w:spacing w:before="94" w:line="276" w:lineRule="auto"/>
        <w:ind w:left="120" w:right="243" w:hanging="1"/>
        <w:jc w:val="both"/>
      </w:pPr>
    </w:p>
    <w:p w:rsidR="43E57F18" w:rsidP="43E57F18" w:rsidRDefault="43E57F18" w14:paraId="1DC46C0D" w14:textId="63A69AFC">
      <w:pPr>
        <w:pStyle w:val="Corpodetexto"/>
        <w:spacing w:before="94" w:line="276" w:lineRule="auto"/>
        <w:ind w:left="120" w:right="243" w:hanging="1"/>
        <w:jc w:val="both"/>
      </w:pPr>
    </w:p>
    <w:p xmlns:wp14="http://schemas.microsoft.com/office/word/2010/wordml" w:rsidR="00446A41" w:rsidP="1BFDB7D0" w:rsidRDefault="00446A41" w14:paraId="3F817982" wp14:textId="2AA09F3B">
      <w:pPr>
        <w:pStyle w:val="Corpodetexto"/>
        <w:spacing w:before="156" w:line="278" w:lineRule="auto"/>
        <w:ind w:left="120" w:right="241"/>
        <w:jc w:val="both"/>
      </w:pPr>
      <w:r w:rsidRPr="1BFDB7D0" w:rsidR="0DF01864">
        <w:rPr>
          <w:b w:val="1"/>
          <w:bCs w:val="1"/>
        </w:rPr>
        <w:t xml:space="preserve">Art.6 </w:t>
      </w:r>
      <w:r w:rsidR="0DF01864">
        <w:rPr/>
        <w:t>Quando não houver número de atletas para compor as séries eliminatórias, às provas serão realizadas como semifinais no horário das eliminatórias e finais no horário da final.</w:t>
      </w:r>
    </w:p>
    <w:p xmlns:wp14="http://schemas.microsoft.com/office/word/2010/wordml" w:rsidR="00446A41" w:rsidP="1BFDB7D0" w:rsidRDefault="00446A41" wp14:textId="77777777" w14:paraId="373D3781">
      <w:pPr>
        <w:pStyle w:val="Corpodetexto"/>
        <w:spacing w:before="155" w:line="278" w:lineRule="auto"/>
        <w:ind w:left="121" w:right="247" w:hanging="1"/>
        <w:jc w:val="both"/>
      </w:pPr>
      <w:r w:rsidRPr="1BFDB7D0" w:rsidR="0DF01864">
        <w:rPr>
          <w:b w:val="1"/>
          <w:bCs w:val="1"/>
        </w:rPr>
        <w:t xml:space="preserve">Art.7 </w:t>
      </w:r>
      <w:r w:rsidR="0DF01864">
        <w:rPr/>
        <w:t>Quando não houver número de atletas para compor os grupos de qualificação, as provas serão realizadas como final no horário da final.</w:t>
      </w:r>
    </w:p>
    <w:p xmlns:wp14="http://schemas.microsoft.com/office/word/2010/wordml" w:rsidR="00446A41" w:rsidP="1BFDB7D0" w:rsidRDefault="00446A41" w14:paraId="728DDAE4" wp14:textId="1C2983F8">
      <w:pPr>
        <w:pStyle w:val="Corpodetexto"/>
        <w:spacing w:before="154" w:line="278" w:lineRule="auto"/>
        <w:ind w:left="121" w:right="242"/>
        <w:jc w:val="both"/>
      </w:pPr>
      <w:r w:rsidRPr="1BFDB7D0" w:rsidR="0DF01864">
        <w:rPr>
          <w:b w:val="1"/>
          <w:bCs w:val="1"/>
        </w:rPr>
        <w:t xml:space="preserve">Art.8 </w:t>
      </w:r>
      <w:r w:rsidR="0DF01864">
        <w:rPr/>
        <w:t>A competição será realizada em pista de atletismo, preferencialmente, com 8 (oito) raias e construída com piso sintético.</w:t>
      </w:r>
    </w:p>
    <w:p xmlns:wp14="http://schemas.microsoft.com/office/word/2010/wordml" w:rsidR="00446A41" w:rsidP="1BFDB7D0" w:rsidRDefault="00446A41" w14:paraId="3EDB3405" wp14:textId="19018400">
      <w:pPr>
        <w:pStyle w:val="Corpodetexto"/>
        <w:spacing w:before="155" w:line="276" w:lineRule="auto"/>
        <w:ind w:left="120" w:right="244"/>
        <w:jc w:val="both"/>
        <w:rPr>
          <w:highlight w:val="yellow"/>
        </w:rPr>
      </w:pPr>
      <w:r w:rsidRPr="78391600" w:rsidR="4055A4B3">
        <w:rPr>
          <w:b w:val="1"/>
          <w:bCs w:val="1"/>
        </w:rPr>
        <w:t>§</w:t>
      </w:r>
      <w:r w:rsidRPr="78391600" w:rsidR="4055A4B3">
        <w:rPr>
          <w:b w:val="1"/>
          <w:bCs w:val="1"/>
          <w:highlight w:val="yellow"/>
        </w:rPr>
        <w:t xml:space="preserve">1º. </w:t>
      </w:r>
      <w:r w:rsidRPr="78391600" w:rsidR="4055A4B3">
        <w:rPr>
          <w:highlight w:val="yellow"/>
        </w:rPr>
        <w:t xml:space="preserve">Para os atletas que </w:t>
      </w:r>
      <w:r w:rsidRPr="78391600" w:rsidR="1BF7358D">
        <w:rPr>
          <w:highlight w:val="yellow"/>
        </w:rPr>
        <w:t>vão</w:t>
      </w:r>
      <w:r w:rsidRPr="78391600" w:rsidR="4055A4B3">
        <w:rPr>
          <w:highlight w:val="yellow"/>
        </w:rPr>
        <w:t xml:space="preserve"> faz uso de sapatilhas, </w:t>
      </w:r>
      <w:r w:rsidRPr="78391600" w:rsidR="4F68F0AA">
        <w:rPr>
          <w:highlight w:val="yellow"/>
        </w:rPr>
        <w:t xml:space="preserve">a regra será a vigente da Federação </w:t>
      </w:r>
      <w:r w:rsidRPr="78391600" w:rsidR="4055A4B3">
        <w:rPr>
          <w:highlight w:val="yellow"/>
        </w:rPr>
        <w:t>A</w:t>
      </w:r>
      <w:r w:rsidRPr="78391600" w:rsidR="4F72F338">
        <w:rPr>
          <w:highlight w:val="yellow"/>
        </w:rPr>
        <w:t>tlética do Estado do RS (FAERGS)</w:t>
      </w:r>
      <w:r w:rsidRPr="78391600" w:rsidR="54079CED">
        <w:rPr>
          <w:highlight w:val="yellow"/>
        </w:rPr>
        <w:t>.</w:t>
      </w:r>
    </w:p>
    <w:p xmlns:wp14="http://schemas.microsoft.com/office/word/2010/wordml" w:rsidR="00446A41" w:rsidP="1BFDB7D0" w:rsidRDefault="00446A41" wp14:textId="77777777" w14:paraId="2927C99B">
      <w:pPr>
        <w:pStyle w:val="Corpodetexto"/>
        <w:spacing w:before="2"/>
        <w:rPr>
          <w:sz w:val="20"/>
          <w:szCs w:val="20"/>
        </w:rPr>
      </w:pPr>
    </w:p>
    <w:p xmlns:wp14="http://schemas.microsoft.com/office/word/2010/wordml" w:rsidR="00446A41" w:rsidP="1BFDB7D0" w:rsidRDefault="00446A41" w14:paraId="31E34F81" wp14:textId="25B41FA0">
      <w:pPr>
        <w:pStyle w:val="Corpodetexto"/>
        <w:spacing w:line="278" w:lineRule="auto"/>
        <w:ind w:left="121" w:right="-11" w:hanging="1"/>
        <w:jc w:val="both"/>
      </w:pPr>
      <w:r w:rsidRPr="1BFDB7D0" w:rsidR="0DF01864">
        <w:rPr>
          <w:b w:val="1"/>
          <w:bCs w:val="1"/>
        </w:rPr>
        <w:t xml:space="preserve">Art.9 </w:t>
      </w:r>
      <w:r w:rsidR="0DF01864">
        <w:rPr/>
        <w:t>Nas provas de campo, os atletas podem utilizar seus próprios implementos, sendo sua aferição de responsabilidade da equipe de arbitragem da competição.</w:t>
      </w:r>
    </w:p>
    <w:p xmlns:wp14="http://schemas.microsoft.com/office/word/2010/wordml" w:rsidR="00446A41" w:rsidP="1BFDB7D0" w:rsidRDefault="00446A41" w14:paraId="2E4AF1C6" wp14:textId="46CA9D6D">
      <w:pPr>
        <w:pStyle w:val="Corpodetexto"/>
        <w:spacing w:before="157"/>
        <w:ind w:left="120"/>
        <w:jc w:val="both"/>
      </w:pPr>
      <w:r w:rsidRPr="1BFDB7D0" w:rsidR="0DF01864">
        <w:rPr>
          <w:b w:val="1"/>
          <w:bCs w:val="1"/>
        </w:rPr>
        <w:t xml:space="preserve">Art.10 </w:t>
      </w:r>
      <w:r w:rsidR="0DF01864">
        <w:rPr/>
        <w:t>A competição será realizada preferencialmente em 01 dia, a data, local e o programa horário, serão estabelecidos e comunicados pela comissão organizadora do CERGS, podendo também, ser definida em reunião técnica da modalidade.</w:t>
      </w:r>
    </w:p>
    <w:p xmlns:wp14="http://schemas.microsoft.com/office/word/2010/wordml" w:rsidR="00446A41" w:rsidP="1BFDB7D0" w:rsidRDefault="00446A41" w14:paraId="764B691B" wp14:textId="65299E96">
      <w:pPr>
        <w:pStyle w:val="Corpodetexto"/>
        <w:spacing w:before="175" w:line="276" w:lineRule="auto"/>
        <w:ind w:left="120" w:right="-11"/>
        <w:jc w:val="both"/>
      </w:pPr>
      <w:r w:rsidRPr="1BFDB7D0" w:rsidR="0DF01864">
        <w:rPr>
          <w:b w:val="1"/>
          <w:bCs w:val="1"/>
        </w:rPr>
        <w:t xml:space="preserve">Art.11 </w:t>
      </w:r>
      <w:r w:rsidR="0DF01864">
        <w:rPr/>
        <w:t xml:space="preserve">O atleta que não comparecer em alguma prova a qual esteja inscrito, e esta prova for qualificação, ou semifinal, estará automaticamente eliminado da prova. </w:t>
      </w:r>
    </w:p>
    <w:p xmlns:wp14="http://schemas.microsoft.com/office/word/2010/wordml" w:rsidR="00446A41" w:rsidP="1BFDB7D0" w:rsidRDefault="00446A41" w14:paraId="17612771" wp14:textId="0CA69D06">
      <w:pPr>
        <w:pStyle w:val="Corpodetexto"/>
        <w:spacing w:before="93" w:line="276" w:lineRule="auto"/>
        <w:ind w:left="118" w:right="-11" w:firstLine="1"/>
        <w:jc w:val="both"/>
      </w:pPr>
      <w:r w:rsidRPr="1BFDB7D0" w:rsidR="0DF01864">
        <w:rPr>
          <w:b w:val="1"/>
          <w:bCs w:val="1"/>
        </w:rPr>
        <w:t xml:space="preserve">Art.12 </w:t>
      </w:r>
      <w:r w:rsidR="0DF01864">
        <w:rPr/>
        <w:t xml:space="preserve">Todos os protestos técnicos deverão ser apresentados por escrito na secretaria da competição, até 30 (trinta) minutos, após o anúncio do resultado. </w:t>
      </w:r>
    </w:p>
    <w:p xmlns:wp14="http://schemas.microsoft.com/office/word/2010/wordml" w:rsidR="00446A41" w:rsidP="1BFDB7D0" w:rsidRDefault="00446A41" wp14:textId="77777777" w14:paraId="2284048B">
      <w:pPr>
        <w:pStyle w:val="Corpodetexto"/>
        <w:spacing w:before="1"/>
        <w:rPr>
          <w:sz w:val="21"/>
          <w:szCs w:val="21"/>
        </w:rPr>
      </w:pPr>
    </w:p>
    <w:p xmlns:wp14="http://schemas.microsoft.com/office/word/2010/wordml" w:rsidR="00446A41" w:rsidP="1BFDB7D0" w:rsidRDefault="00446A41" wp14:textId="77777777" w14:paraId="17C30A14">
      <w:pPr>
        <w:pStyle w:val="Heading1"/>
        <w:ind w:right="465"/>
      </w:pPr>
    </w:p>
    <w:p xmlns:wp14="http://schemas.microsoft.com/office/word/2010/wordml" w:rsidR="00446A41" w:rsidP="1BFDB7D0" w:rsidRDefault="00446A41" w14:paraId="7BFD6254" wp14:textId="51781209">
      <w:pPr>
        <w:pStyle w:val="Heading1"/>
        <w:ind w:right="465"/>
      </w:pPr>
    </w:p>
    <w:p xmlns:wp14="http://schemas.microsoft.com/office/word/2010/wordml" w:rsidR="00446A41" w:rsidP="1BFDB7D0" w:rsidRDefault="00446A41" w14:paraId="1E22C28C" wp14:textId="0A92AFEF">
      <w:pPr>
        <w:pStyle w:val="Heading1"/>
        <w:ind w:right="465"/>
      </w:pPr>
      <w:r w:rsidR="0DF01864">
        <w:rPr/>
        <w:t>CAPÍTULO III – DOS UNIFORMES E PREMIAÇÃO</w:t>
      </w:r>
    </w:p>
    <w:p xmlns:wp14="http://schemas.microsoft.com/office/word/2010/wordml" w:rsidR="00446A41" w:rsidP="1BFDB7D0" w:rsidRDefault="00446A41" w14:paraId="661D276C" wp14:textId="37282139">
      <w:pPr>
        <w:pStyle w:val="Heading1"/>
        <w:ind w:right="465"/>
      </w:pPr>
    </w:p>
    <w:p xmlns:wp14="http://schemas.microsoft.com/office/word/2010/wordml" w:rsidR="00446A41" w:rsidP="1BFDB7D0" w:rsidRDefault="00446A41" w14:paraId="4DB23D29" wp14:textId="17B8AECA">
      <w:pPr>
        <w:pStyle w:val="Corpodetexto"/>
        <w:spacing w:before="155" w:line="278" w:lineRule="auto"/>
        <w:ind w:left="119" w:right="238"/>
        <w:jc w:val="both"/>
      </w:pPr>
      <w:r w:rsidRPr="1BFDB7D0" w:rsidR="0DF01864">
        <w:rPr>
          <w:b w:val="1"/>
          <w:bCs w:val="1"/>
        </w:rPr>
        <w:t xml:space="preserve">Art.13 </w:t>
      </w:r>
      <w:r w:rsidR="0DF01864">
        <w:rPr/>
        <w:t xml:space="preserve">O atleta deverá comparecer ao local de competição com antecedência e devidamente uniformizado, para ter condição de participação.  </w:t>
      </w:r>
    </w:p>
    <w:p xmlns:wp14="http://schemas.microsoft.com/office/word/2010/wordml" w:rsidR="00446A41" w:rsidP="1BFDB7D0" w:rsidRDefault="00446A41" w14:paraId="4A120B8E" wp14:textId="7936542F">
      <w:pPr>
        <w:pStyle w:val="Corpodetexto"/>
        <w:spacing w:before="155" w:line="278" w:lineRule="auto"/>
        <w:ind w:left="119" w:right="236" w:hanging="1"/>
        <w:jc w:val="both"/>
      </w:pPr>
      <w:r w:rsidRPr="78391600" w:rsidR="4055A4B3">
        <w:rPr>
          <w:b w:val="1"/>
          <w:bCs w:val="1"/>
        </w:rPr>
        <w:t xml:space="preserve">§1º. </w:t>
      </w:r>
      <w:r w:rsidR="4055A4B3">
        <w:rPr/>
        <w:t>A responsabilidade do uniforme (vestimenta de competição)</w:t>
      </w:r>
      <w:r w:rsidR="4055A4B3">
        <w:rPr/>
        <w:t xml:space="preserve"> </w:t>
      </w:r>
      <w:r w:rsidR="7A4084DC">
        <w:rPr/>
        <w:t>do</w:t>
      </w:r>
      <w:r w:rsidR="5B362E68">
        <w:rPr/>
        <w:t>(s)</w:t>
      </w:r>
      <w:r w:rsidR="7A4084DC">
        <w:rPr/>
        <w:t xml:space="preserve"> </w:t>
      </w:r>
      <w:r w:rsidR="7A4084DC">
        <w:rPr/>
        <w:t>atleta</w:t>
      </w:r>
      <w:r w:rsidR="5A1A3F23">
        <w:rPr/>
        <w:t>(</w:t>
      </w:r>
      <w:r w:rsidR="5A1A3F23">
        <w:rPr/>
        <w:t>s)</w:t>
      </w:r>
      <w:r w:rsidR="6ADCB52D">
        <w:rPr/>
        <w:t>,</w:t>
      </w:r>
      <w:r w:rsidR="4055A4B3">
        <w:rPr/>
        <w:t xml:space="preserve"> </w:t>
      </w:r>
      <w:r w:rsidR="3CEEE11F">
        <w:rPr/>
        <w:t>ser</w:t>
      </w:r>
      <w:r w:rsidR="214846B0">
        <w:rPr/>
        <w:t>ão</w:t>
      </w:r>
      <w:r w:rsidR="3CEEE11F">
        <w:rPr/>
        <w:t xml:space="preserve"> do</w:t>
      </w:r>
      <w:r w:rsidR="4055A4B3">
        <w:rPr/>
        <w:t>(s) seu(s) técnico(s) inscrito(s) no evento.</w:t>
      </w:r>
    </w:p>
    <w:p xmlns:wp14="http://schemas.microsoft.com/office/word/2010/wordml" w:rsidR="00446A41" w:rsidP="1BFDB7D0" w:rsidRDefault="00446A41" w14:paraId="48E27CE5" wp14:textId="15859A47">
      <w:pPr>
        <w:pStyle w:val="Corpodetexto"/>
        <w:spacing w:before="0" w:beforeAutospacing="off" w:line="276" w:lineRule="auto"/>
        <w:ind w:left="118" w:right="-11" w:firstLine="1"/>
        <w:jc w:val="both"/>
      </w:pPr>
      <w:r w:rsidRPr="78391600" w:rsidR="4055A4B3">
        <w:rPr>
          <w:b w:val="1"/>
          <w:bCs w:val="1"/>
        </w:rPr>
        <w:t xml:space="preserve">§2º. </w:t>
      </w:r>
      <w:r w:rsidR="4055A4B3">
        <w:rPr/>
        <w:t>Os atletas que se apresentarem fora dos padrões de uniformes estabelecidos pel</w:t>
      </w:r>
      <w:r w:rsidR="430783F6">
        <w:rPr/>
        <w:t>a</w:t>
      </w:r>
      <w:r w:rsidR="4055A4B3">
        <w:rPr/>
        <w:t xml:space="preserve"> </w:t>
      </w:r>
      <w:r w:rsidR="4BC56BAB">
        <w:rPr/>
        <w:t>modalidade</w:t>
      </w:r>
      <w:r w:rsidR="4055A4B3">
        <w:rPr/>
        <w:t>,</w:t>
      </w:r>
      <w:r w:rsidR="325B2E08">
        <w:rPr/>
        <w:t xml:space="preserve"> poderão</w:t>
      </w:r>
      <w:r w:rsidR="4055A4B3">
        <w:rPr/>
        <w:t xml:space="preserve"> ser impedidos de competir,</w:t>
      </w:r>
      <w:r w:rsidR="5E9AAE3B">
        <w:rPr/>
        <w:t xml:space="preserve"> se a comissão organizadora achar necessário.</w:t>
      </w:r>
      <w:r w:rsidR="4055A4B3">
        <w:rPr/>
        <w:t xml:space="preserve"> </w:t>
      </w:r>
    </w:p>
    <w:p xmlns:wp14="http://schemas.microsoft.com/office/word/2010/wordml" w:rsidR="00446A41" w:rsidRDefault="00446A41" w14:paraId="4101652C" wp14:textId="04984FB9">
      <w:pPr/>
    </w:p>
    <w:p w:rsidR="0DF01864" w:rsidP="78391600" w:rsidRDefault="0DF01864" w14:paraId="1452893B" w14:textId="213B99EC">
      <w:pPr>
        <w:spacing w:before="10" w:after="240" w:afterAutospacing="off"/>
        <w:ind w:right="0"/>
        <w:jc w:val="both"/>
        <w:rPr>
          <w:noProof w:val="0"/>
          <w:lang w:val="pt-PT"/>
        </w:rPr>
      </w:pPr>
      <w:r w:rsidRPr="43E57F18" w:rsidR="10BDAFF8">
        <w:rPr>
          <w:b w:val="1"/>
          <w:bCs w:val="1"/>
          <w:noProof w:val="0"/>
          <w:lang w:val="pt-PT"/>
        </w:rPr>
        <w:t xml:space="preserve"> </w:t>
      </w:r>
      <w:r w:rsidRPr="43E57F18" w:rsidR="4055A4B3">
        <w:rPr>
          <w:b w:val="1"/>
          <w:bCs w:val="1"/>
          <w:noProof w:val="0"/>
          <w:lang w:val="pt-PT"/>
        </w:rPr>
        <w:t>Art.14</w:t>
      </w:r>
      <w:r w:rsidRPr="43E57F18" w:rsidR="4055A4B3">
        <w:rPr>
          <w:noProof w:val="0"/>
          <w:lang w:val="pt-PT"/>
        </w:rPr>
        <w:t xml:space="preserve"> A premiação será concedida aos </w:t>
      </w:r>
      <w:r w:rsidRPr="43E57F18" w:rsidR="3F9190D3">
        <w:rPr>
          <w:noProof w:val="0"/>
          <w:lang w:val="pt-PT"/>
        </w:rPr>
        <w:t xml:space="preserve">1º </w:t>
      </w:r>
      <w:r w:rsidRPr="43E57F18" w:rsidR="4055A4B3">
        <w:rPr>
          <w:noProof w:val="0"/>
          <w:lang w:val="pt-PT"/>
        </w:rPr>
        <w:t xml:space="preserve">primeiros, </w:t>
      </w:r>
      <w:r w:rsidRPr="43E57F18" w:rsidR="2E6C2993">
        <w:rPr>
          <w:noProof w:val="0"/>
          <w:lang w:val="pt-PT"/>
        </w:rPr>
        <w:t xml:space="preserve">2º </w:t>
      </w:r>
      <w:r w:rsidRPr="43E57F18" w:rsidR="4055A4B3">
        <w:rPr>
          <w:noProof w:val="0"/>
          <w:lang w:val="pt-PT"/>
        </w:rPr>
        <w:t xml:space="preserve">segundos e </w:t>
      </w:r>
      <w:r w:rsidRPr="43E57F18" w:rsidR="65E32378">
        <w:rPr>
          <w:noProof w:val="0"/>
          <w:lang w:val="pt-PT"/>
        </w:rPr>
        <w:t xml:space="preserve">3º </w:t>
      </w:r>
      <w:r w:rsidRPr="43E57F18" w:rsidR="4055A4B3">
        <w:rPr>
          <w:noProof w:val="0"/>
          <w:lang w:val="pt-PT"/>
        </w:rPr>
        <w:t>terceiros colocados</w:t>
      </w:r>
      <w:r w:rsidRPr="43E57F18" w:rsidR="2211C467">
        <w:rPr>
          <w:noProof w:val="0"/>
          <w:lang w:val="pt-PT"/>
        </w:rPr>
        <w:t xml:space="preserve"> </w:t>
      </w:r>
      <w:r w:rsidRPr="43E57F18" w:rsidR="010F78D2">
        <w:rPr>
          <w:noProof w:val="0"/>
          <w:lang w:val="pt-PT"/>
        </w:rPr>
        <w:t xml:space="preserve">em </w:t>
      </w:r>
      <w:r w:rsidRPr="43E57F18" w:rsidR="4055A4B3">
        <w:rPr>
          <w:noProof w:val="0"/>
          <w:lang w:val="pt-PT"/>
        </w:rPr>
        <w:t xml:space="preserve">cada prova e </w:t>
      </w:r>
      <w:r w:rsidRPr="43E57F18" w:rsidR="42D57742">
        <w:rPr>
          <w:noProof w:val="0"/>
          <w:lang w:val="pt-PT"/>
        </w:rPr>
        <w:t>gênero</w:t>
      </w:r>
      <w:r w:rsidRPr="43E57F18" w:rsidR="4055A4B3">
        <w:rPr>
          <w:noProof w:val="0"/>
          <w:lang w:val="pt-PT"/>
        </w:rPr>
        <w:t xml:space="preserve">, </w:t>
      </w:r>
      <w:r w:rsidRPr="43E57F18" w:rsidR="55BD0D58">
        <w:rPr>
          <w:noProof w:val="0"/>
          <w:lang w:val="pt-PT"/>
        </w:rPr>
        <w:t xml:space="preserve">onde o cerimonial de entrega </w:t>
      </w:r>
      <w:r w:rsidRPr="43E57F18" w:rsidR="4055A4B3">
        <w:rPr>
          <w:noProof w:val="0"/>
          <w:lang w:val="pt-PT"/>
        </w:rPr>
        <w:t>acontecerá no campo atlético.</w:t>
      </w:r>
    </w:p>
    <w:p w:rsidR="1BFDB7D0" w:rsidP="1BFDB7D0" w:rsidRDefault="1BFDB7D0" w14:paraId="73424424">
      <w:pPr>
        <w:pStyle w:val="Corpodetexto"/>
        <w:spacing w:before="11"/>
        <w:rPr>
          <w:sz w:val="20"/>
          <w:szCs w:val="20"/>
        </w:rPr>
      </w:pPr>
    </w:p>
    <w:p w:rsidR="1BFDB7D0" w:rsidP="1BFDB7D0" w:rsidRDefault="1BFDB7D0" w14:paraId="6ADCFCDA" w14:textId="32C3A165">
      <w:pPr>
        <w:pStyle w:val="Corpodetexto"/>
        <w:spacing w:before="11"/>
        <w:rPr>
          <w:sz w:val="20"/>
          <w:szCs w:val="20"/>
        </w:rPr>
      </w:pPr>
    </w:p>
    <w:p w:rsidR="0DF01864" w:rsidP="1BFDB7D0" w:rsidRDefault="0DF01864" w14:paraId="41F53CE7">
      <w:pPr>
        <w:pStyle w:val="Heading1"/>
        <w:ind w:right="465"/>
      </w:pPr>
      <w:r w:rsidR="0DF01864">
        <w:rPr/>
        <w:t>CAPÍTULO IV – DA REUNIÃO TÉCNICA</w:t>
      </w:r>
    </w:p>
    <w:p w:rsidR="1BFDB7D0" w:rsidP="1BFDB7D0" w:rsidRDefault="1BFDB7D0" w14:paraId="3E1B22D7">
      <w:pPr>
        <w:pStyle w:val="Corpodetexto"/>
        <w:spacing w:before="1"/>
        <w:rPr>
          <w:b w:val="1"/>
          <w:bCs w:val="1"/>
          <w:sz w:val="24"/>
          <w:szCs w:val="24"/>
        </w:rPr>
      </w:pPr>
    </w:p>
    <w:p w:rsidR="0DF01864" w:rsidP="78391600" w:rsidRDefault="0DF01864" w14:paraId="2D2A7CC3" w14:textId="4E975454">
      <w:pPr>
        <w:pStyle w:val="Corpodetexto"/>
        <w:spacing w:before="1" w:line="276" w:lineRule="auto"/>
        <w:ind w:left="0" w:right="107"/>
        <w:jc w:val="both"/>
      </w:pPr>
      <w:r w:rsidRPr="78391600" w:rsidR="4055A4B3">
        <w:rPr>
          <w:b w:val="1"/>
          <w:bCs w:val="1"/>
        </w:rPr>
        <w:t xml:space="preserve">Art.15 </w:t>
      </w:r>
      <w:r w:rsidR="4055A4B3">
        <w:rPr/>
        <w:t>Os representantes das equipes deverão participar da Reunião Técnica da modalidade, onde serão tratados assuntos ligados à competição, tais como: normas gerais, confirmação ou ratificação de inscrições (se aplicável), além de outros assuntos correlatos.</w:t>
      </w:r>
    </w:p>
    <w:p w:rsidR="1BFDB7D0" w:rsidRDefault="1BFDB7D0" w14:paraId="6C6592A7" w14:textId="1C9DDE34">
      <w:pPr>
        <w:sectPr w:rsidR="00446A41" w:rsidSect="00B35F4C">
          <w:headerReference w:type="default" r:id="rId8"/>
          <w:footerReference w:type="default" r:id="rId9"/>
          <w:pgSz w:w="11900" w:h="16850" w:orient="portrait"/>
          <w:pgMar w:top="1134" w:right="985" w:bottom="1300" w:left="1134" w:header="709" w:footer="1110" w:gutter="0"/>
          <w:cols w:space="720"/>
        </w:sectPr>
      </w:pPr>
    </w:p>
    <w:p xmlns:wp14="http://schemas.microsoft.com/office/word/2010/wordml" w:rsidR="00446A41" w:rsidP="1BFDB7D0" w:rsidRDefault="00446A41" w14:paraId="5C58D29D" wp14:textId="5F261FE7">
      <w:pPr>
        <w:pStyle w:val="Corpodetexto"/>
        <w:spacing w:before="0" w:beforeAutospacing="off" w:line="276" w:lineRule="auto"/>
        <w:ind w:left="118" w:right="-11" w:firstLine="1"/>
        <w:jc w:val="center"/>
        <w:rPr>
          <w:b w:val="1"/>
          <w:bCs w:val="1"/>
          <w:sz w:val="16"/>
          <w:szCs w:val="16"/>
        </w:rPr>
      </w:pPr>
    </w:p>
    <w:p w:rsidR="43E57F18" w:rsidP="43E57F18" w:rsidRDefault="43E57F18" w14:paraId="41E57FE9" w14:textId="4E8D4252">
      <w:pPr>
        <w:spacing w:before="10" w:after="240" w:afterAutospacing="off"/>
        <w:jc w:val="center"/>
        <w:rPr>
          <w:b w:val="1"/>
          <w:bCs w:val="1"/>
          <w:noProof w:val="0"/>
          <w:lang w:val="pt-PT"/>
        </w:rPr>
      </w:pPr>
    </w:p>
    <w:p xmlns:wp14="http://schemas.microsoft.com/office/word/2010/wordml" w:rsidR="00446A41" w:rsidP="1BFDB7D0" w:rsidRDefault="00375E52" w14:paraId="0F35DD83" wp14:textId="56A9CD76">
      <w:pPr>
        <w:spacing w:before="10" w:after="240" w:afterAutospacing="off"/>
        <w:jc w:val="center"/>
        <w:rPr>
          <w:b w:val="1"/>
          <w:bCs w:val="1"/>
        </w:rPr>
      </w:pPr>
      <w:r w:rsidRPr="78391600" w:rsidR="5C6F8802">
        <w:rPr>
          <w:b w:val="1"/>
          <w:bCs w:val="1"/>
          <w:noProof w:val="0"/>
          <w:lang w:val="pt-PT"/>
        </w:rPr>
        <w:t xml:space="preserve"> </w:t>
      </w:r>
      <w:bookmarkStart w:name="CAPÍTULO_V_–_DAS_DISPOSIÇÕES_GERAIS" w:id="8"/>
      <w:bookmarkStart w:name="_bookmark4" w:id="9"/>
      <w:bookmarkEnd w:id="8"/>
      <w:bookmarkEnd w:id="9"/>
      <w:r w:rsidRPr="78391600" w:rsidR="0E1F3907">
        <w:rPr>
          <w:b w:val="1"/>
          <w:bCs w:val="1"/>
        </w:rPr>
        <w:t>CAPÍTULO V – DAS DISPOSIÇÕES GERAIS</w:t>
      </w:r>
    </w:p>
    <w:p xmlns:wp14="http://schemas.microsoft.com/office/word/2010/wordml" w:rsidR="00446A41" w:rsidP="78391600" w:rsidRDefault="00375E52" w14:paraId="711D78B8" wp14:textId="050D202C">
      <w:pPr>
        <w:pStyle w:val="Corpodetexto"/>
        <w:spacing w:before="1" w:line="278" w:lineRule="auto"/>
        <w:ind w:left="-450" w:right="107"/>
        <w:jc w:val="both"/>
      </w:pPr>
      <w:r w:rsidRPr="78391600" w:rsidR="0E1F3907">
        <w:rPr>
          <w:b w:val="1"/>
          <w:bCs w:val="1"/>
        </w:rPr>
        <w:t>Art.1</w:t>
      </w:r>
      <w:r w:rsidRPr="78391600" w:rsidR="0AFEBCB3">
        <w:rPr>
          <w:b w:val="1"/>
          <w:bCs w:val="1"/>
        </w:rPr>
        <w:t>6</w:t>
      </w:r>
      <w:r w:rsidRPr="78391600" w:rsidR="0E1F3907">
        <w:rPr>
          <w:b w:val="1"/>
          <w:bCs w:val="1"/>
        </w:rPr>
        <w:t xml:space="preserve">. </w:t>
      </w:r>
      <w:r w:rsidR="0E1F3907">
        <w:rPr/>
        <w:t>Toda e qualquer solicitação de substituição de atletas inscritos na competição e categorias deverá obedecer ao Regulamento Geral.</w:t>
      </w:r>
    </w:p>
    <w:p xmlns:wp14="http://schemas.microsoft.com/office/word/2010/wordml" w:rsidR="00446A41" w:rsidP="78391600" w:rsidRDefault="00375E52" w14:paraId="2BD5F9A4" wp14:textId="77777777">
      <w:pPr>
        <w:pStyle w:val="Corpodetexto"/>
        <w:ind w:left="-450"/>
        <w:jc w:val="both"/>
      </w:pPr>
      <w:r w:rsidRPr="78391600" w:rsidR="0E1F3907">
        <w:rPr>
          <w:b w:val="1"/>
          <w:bCs w:val="1"/>
        </w:rPr>
        <w:t>Parágrafo</w:t>
      </w:r>
      <w:r w:rsidRPr="78391600" w:rsidR="0E1F3907">
        <w:rPr>
          <w:b w:val="1"/>
          <w:bCs w:val="1"/>
          <w:spacing w:val="-17"/>
        </w:rPr>
        <w:t xml:space="preserve"> </w:t>
      </w:r>
      <w:r w:rsidRPr="78391600" w:rsidR="0E1F3907">
        <w:rPr>
          <w:b w:val="1"/>
          <w:bCs w:val="1"/>
        </w:rPr>
        <w:t>único:</w:t>
      </w:r>
      <w:r w:rsidRPr="78391600" w:rsidR="0E1F3907">
        <w:rPr>
          <w:b w:val="1"/>
          <w:bCs w:val="1"/>
          <w:spacing w:val="-18"/>
        </w:rPr>
        <w:t xml:space="preserve"> </w:t>
      </w:r>
      <w:r w:rsidR="0E1F3907">
        <w:rPr/>
        <w:t>São</w:t>
      </w:r>
      <w:r w:rsidR="0E1F3907">
        <w:rPr>
          <w:spacing w:val="-16"/>
        </w:rPr>
        <w:t xml:space="preserve"> </w:t>
      </w:r>
      <w:r w:rsidR="0E1F3907">
        <w:rPr/>
        <w:t>proibidas</w:t>
      </w:r>
      <w:r w:rsidR="0E1F3907">
        <w:rPr>
          <w:spacing w:val="-17"/>
        </w:rPr>
        <w:t xml:space="preserve"> </w:t>
      </w:r>
      <w:r w:rsidR="0E1F3907">
        <w:rPr/>
        <w:t>substituições</w:t>
      </w:r>
      <w:r w:rsidR="0E1F3907">
        <w:rPr>
          <w:spacing w:val="-17"/>
        </w:rPr>
        <w:t xml:space="preserve"> </w:t>
      </w:r>
      <w:r w:rsidR="0E1F3907">
        <w:rPr/>
        <w:t>após</w:t>
      </w:r>
      <w:r w:rsidR="0E1F3907">
        <w:rPr>
          <w:spacing w:val="-17"/>
        </w:rPr>
        <w:t xml:space="preserve"> </w:t>
      </w:r>
      <w:r w:rsidR="0E1F3907">
        <w:rPr/>
        <w:t>a</w:t>
      </w:r>
      <w:r w:rsidR="0E1F3907">
        <w:rPr>
          <w:spacing w:val="-16"/>
        </w:rPr>
        <w:t xml:space="preserve"> </w:t>
      </w:r>
      <w:r w:rsidR="0E1F3907">
        <w:rPr/>
        <w:t>reunião</w:t>
      </w:r>
      <w:r w:rsidR="0E1F3907">
        <w:rPr>
          <w:spacing w:val="-20"/>
        </w:rPr>
        <w:t xml:space="preserve"> </w:t>
      </w:r>
      <w:r w:rsidR="0E1F3907">
        <w:rPr/>
        <w:t>técnica,</w:t>
      </w:r>
      <w:r w:rsidR="0E1F3907">
        <w:rPr>
          <w:spacing w:val="-17"/>
        </w:rPr>
        <w:t xml:space="preserve"> </w:t>
      </w:r>
      <w:r w:rsidR="0E1F3907">
        <w:rPr/>
        <w:t>somente</w:t>
      </w:r>
      <w:r w:rsidR="0E1F3907">
        <w:rPr>
          <w:spacing w:val="-17"/>
        </w:rPr>
        <w:t xml:space="preserve"> </w:t>
      </w:r>
      <w:r w:rsidR="0E1F3907">
        <w:rPr/>
        <w:t>exclusões.</w:t>
      </w:r>
    </w:p>
    <w:p xmlns:wp14="http://schemas.microsoft.com/office/word/2010/wordml" w:rsidR="00446A41" w:rsidP="78391600" w:rsidRDefault="00446A41" w14:paraId="6BB9E253" wp14:textId="77777777">
      <w:pPr>
        <w:pStyle w:val="Corpodetexto"/>
        <w:spacing w:before="1"/>
        <w:ind w:left="-360"/>
        <w:rPr>
          <w:sz w:val="24"/>
          <w:szCs w:val="24"/>
        </w:rPr>
      </w:pPr>
    </w:p>
    <w:p xmlns:wp14="http://schemas.microsoft.com/office/word/2010/wordml" w:rsidR="00446A41" w:rsidP="43E57F18" w:rsidRDefault="00375E52" w14:paraId="057D75BE" wp14:textId="092DF739">
      <w:pPr>
        <w:pStyle w:val="Corpodetexto"/>
        <w:spacing w:line="276" w:lineRule="auto"/>
        <w:ind w:left="-450" w:right="109"/>
        <w:jc w:val="both"/>
      </w:pPr>
      <w:r w:rsidRPr="43E57F18" w:rsidR="0E1F3907">
        <w:rPr>
          <w:b w:val="1"/>
          <w:bCs w:val="1"/>
        </w:rPr>
        <w:t>Art.1</w:t>
      </w:r>
      <w:r w:rsidRPr="43E57F18" w:rsidR="4FD5D5B8">
        <w:rPr>
          <w:b w:val="1"/>
          <w:bCs w:val="1"/>
        </w:rPr>
        <w:t>7</w:t>
      </w:r>
      <w:r w:rsidRPr="43E57F18" w:rsidR="0E1F3907">
        <w:rPr>
          <w:b w:val="1"/>
          <w:bCs w:val="1"/>
        </w:rPr>
        <w:t xml:space="preserve">. </w:t>
      </w:r>
      <w:r w:rsidR="0E1F3907">
        <w:rPr/>
        <w:t>Nas hipóteses de conflito entre o Regulamento Geral</w:t>
      </w:r>
      <w:r w:rsidR="0E1F3907">
        <w:rPr/>
        <w:t xml:space="preserve"> e </w:t>
      </w:r>
      <w:r w:rsidR="7B18FF34">
        <w:rPr/>
        <w:t>o</w:t>
      </w:r>
      <w:r w:rsidR="0E1F3907">
        <w:rPr/>
        <w:t xml:space="preserve"> Específico</w:t>
      </w:r>
      <w:r w:rsidR="37EFEEDA">
        <w:rPr/>
        <w:t xml:space="preserve"> do CERGS</w:t>
      </w:r>
      <w:r w:rsidR="0E1F3907">
        <w:rPr/>
        <w:t>, prevalecerá o Regulamento Específico da modalidade.</w:t>
      </w:r>
    </w:p>
    <w:p xmlns:wp14="http://schemas.microsoft.com/office/word/2010/wordml" w:rsidR="00446A41" w:rsidP="78391600" w:rsidRDefault="00446A41" w14:paraId="23DE523C" wp14:textId="77777777">
      <w:pPr>
        <w:pStyle w:val="Corpodetexto"/>
        <w:spacing w:before="9"/>
        <w:ind w:left="-360"/>
        <w:rPr>
          <w:sz w:val="20"/>
          <w:szCs w:val="20"/>
        </w:rPr>
      </w:pPr>
    </w:p>
    <w:p xmlns:wp14="http://schemas.microsoft.com/office/word/2010/wordml" w:rsidR="00446A41" w:rsidP="43E57F18" w:rsidRDefault="00375E52" w14:paraId="2EFEC14F" wp14:textId="0116C08C">
      <w:pPr>
        <w:pStyle w:val="Corpodetexto"/>
        <w:spacing w:line="276" w:lineRule="auto"/>
        <w:ind w:left="-450" w:right="104"/>
        <w:jc w:val="both"/>
        <w:rPr>
          <w:sz w:val="24"/>
          <w:szCs w:val="24"/>
        </w:rPr>
      </w:pPr>
      <w:r w:rsidRPr="43E57F18" w:rsidR="0E1F3907">
        <w:rPr>
          <w:b w:val="1"/>
          <w:bCs w:val="1"/>
        </w:rPr>
        <w:t>Art.1</w:t>
      </w:r>
      <w:r w:rsidRPr="43E57F18" w:rsidR="1D187809">
        <w:rPr>
          <w:b w:val="1"/>
          <w:bCs w:val="1"/>
        </w:rPr>
        <w:t>8</w:t>
      </w:r>
      <w:r w:rsidRPr="43E57F18" w:rsidR="0E1F3907">
        <w:rPr>
          <w:b w:val="1"/>
          <w:bCs w:val="1"/>
        </w:rPr>
        <w:t xml:space="preserve">. </w:t>
      </w:r>
      <w:r w:rsidR="0E1F3907">
        <w:rPr/>
        <w:t xml:space="preserve">Casos omissos e situações </w:t>
      </w:r>
      <w:r w:rsidR="0E1F3907">
        <w:rPr/>
        <w:t>excepcionais</w:t>
      </w:r>
      <w:r w:rsidR="0E1F3907">
        <w:rPr/>
        <w:t xml:space="preserve"> de caráter técnico serão decididas pelo </w:t>
      </w:r>
      <w:r w:rsidR="2D278399">
        <w:rPr/>
        <w:t>c</w:t>
      </w:r>
      <w:r w:rsidR="0E1F3907">
        <w:rPr/>
        <w:t>omi</w:t>
      </w:r>
      <w:r w:rsidR="29BC93A2">
        <w:rPr/>
        <w:t>ssão o</w:t>
      </w:r>
      <w:r w:rsidR="0E1F3907">
        <w:rPr/>
        <w:t>rganizador do</w:t>
      </w:r>
      <w:r w:rsidR="6BDC0B96">
        <w:rPr/>
        <w:t xml:space="preserve"> CERGS</w:t>
      </w:r>
      <w:r w:rsidR="0E1F3907">
        <w:rPr/>
        <w:t xml:space="preserve">, com o suporte dos gestores técnicos da </w:t>
      </w:r>
      <w:r w:rsidR="0E1F3907">
        <w:rPr/>
        <w:t>respectiva</w:t>
      </w:r>
      <w:r w:rsidR="0E1F3907">
        <w:rPr/>
        <w:t xml:space="preserve"> modalidade, não podendo, essas resoluções, contrariar as regras oficiais da modalidade.</w:t>
      </w:r>
    </w:p>
    <w:sectPr w:rsidR="00446A41" w:rsidSect="00A12908">
      <w:pgSz w:w="11900" w:h="16850" w:orient="portrait"/>
      <w:pgMar w:top="1135" w:right="1300" w:bottom="993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91B78" w:rsidP="00446A41" w:rsidRDefault="00F91B78" w14:paraId="07547A01" wp14:textId="77777777">
      <w:r>
        <w:separator/>
      </w:r>
    </w:p>
  </w:endnote>
  <w:endnote w:type="continuationSeparator" w:id="1">
    <w:p xmlns:wp14="http://schemas.microsoft.com/office/word/2010/wordml" w:rsidR="00F91B78" w:rsidP="00446A41" w:rsidRDefault="00F91B78" w14:paraId="5043CB0F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91B78" w:rsidRDefault="00F91B78" w14:paraId="6DFB9E20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91B78" w:rsidP="00446A41" w:rsidRDefault="00F91B78" w14:paraId="07459315" wp14:textId="77777777">
      <w:r>
        <w:separator/>
      </w:r>
    </w:p>
  </w:footnote>
  <w:footnote w:type="continuationSeparator" w:id="1">
    <w:p xmlns:wp14="http://schemas.microsoft.com/office/word/2010/wordml" w:rsidR="00F91B78" w:rsidP="00446A41" w:rsidRDefault="00F91B78" w14:paraId="6537F28F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F91B78" w:rsidRDefault="00F91B78" w14:paraId="52E56223" wp14:textId="77777777">
    <w:pPr>
      <w:pStyle w:val="Corpodetexto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wlXW25egjy35Qm" int2:id="QlANOSEc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941D3"/>
    <w:multiLevelType w:val="hybridMultilevel"/>
    <w:tmpl w:val="0D9463F8"/>
    <w:lvl w:ilvl="0" w:tplc="91922EDE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1" w:tplc="83363618">
      <w:numFmt w:val="bullet"/>
      <w:lvlText w:val="•"/>
      <w:lvlJc w:val="left"/>
      <w:pPr>
        <w:ind w:left="1647" w:hanging="360"/>
      </w:pPr>
      <w:rPr>
        <w:rFonts w:hint="default"/>
        <w:lang w:val="pt-PT" w:eastAsia="en-US" w:bidi="ar-SA"/>
      </w:rPr>
    </w:lvl>
    <w:lvl w:ilvl="2" w:tplc="C52A87FA">
      <w:numFmt w:val="bullet"/>
      <w:lvlText w:val="•"/>
      <w:lvlJc w:val="left"/>
      <w:pPr>
        <w:ind w:left="2455" w:hanging="360"/>
      </w:pPr>
      <w:rPr>
        <w:rFonts w:hint="default"/>
        <w:lang w:val="pt-PT" w:eastAsia="en-US" w:bidi="ar-SA"/>
      </w:rPr>
    </w:lvl>
    <w:lvl w:ilvl="3" w:tplc="243C9024">
      <w:numFmt w:val="bullet"/>
      <w:lvlText w:val="•"/>
      <w:lvlJc w:val="left"/>
      <w:pPr>
        <w:ind w:left="3263" w:hanging="360"/>
      </w:pPr>
      <w:rPr>
        <w:rFonts w:hint="default"/>
        <w:lang w:val="pt-PT" w:eastAsia="en-US" w:bidi="ar-SA"/>
      </w:rPr>
    </w:lvl>
    <w:lvl w:ilvl="4" w:tplc="6136DB92">
      <w:numFmt w:val="bullet"/>
      <w:lvlText w:val="•"/>
      <w:lvlJc w:val="left"/>
      <w:pPr>
        <w:ind w:left="4071" w:hanging="360"/>
      </w:pPr>
      <w:rPr>
        <w:rFonts w:hint="default"/>
        <w:lang w:val="pt-PT" w:eastAsia="en-US" w:bidi="ar-SA"/>
      </w:rPr>
    </w:lvl>
    <w:lvl w:ilvl="5" w:tplc="EF88F19E">
      <w:numFmt w:val="bullet"/>
      <w:lvlText w:val="•"/>
      <w:lvlJc w:val="left"/>
      <w:pPr>
        <w:ind w:left="4879" w:hanging="360"/>
      </w:pPr>
      <w:rPr>
        <w:rFonts w:hint="default"/>
        <w:lang w:val="pt-PT" w:eastAsia="en-US" w:bidi="ar-SA"/>
      </w:rPr>
    </w:lvl>
    <w:lvl w:ilvl="6" w:tplc="FC66994E">
      <w:numFmt w:val="bullet"/>
      <w:lvlText w:val="•"/>
      <w:lvlJc w:val="left"/>
      <w:pPr>
        <w:ind w:left="5687" w:hanging="360"/>
      </w:pPr>
      <w:rPr>
        <w:rFonts w:hint="default"/>
        <w:lang w:val="pt-PT" w:eastAsia="en-US" w:bidi="ar-SA"/>
      </w:rPr>
    </w:lvl>
    <w:lvl w:ilvl="7" w:tplc="DCA6842A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8" w:tplc="DF8A3740">
      <w:numFmt w:val="bullet"/>
      <w:lvlText w:val="•"/>
      <w:lvlJc w:val="left"/>
      <w:pPr>
        <w:ind w:left="730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46A41"/>
    <w:rsid w:val="002032DB"/>
    <w:rsid w:val="00375E52"/>
    <w:rsid w:val="00446A41"/>
    <w:rsid w:val="00461495"/>
    <w:rsid w:val="00666C10"/>
    <w:rsid w:val="00673DDA"/>
    <w:rsid w:val="0072673A"/>
    <w:rsid w:val="00935FBD"/>
    <w:rsid w:val="00A10652"/>
    <w:rsid w:val="00A12908"/>
    <w:rsid w:val="00B35F4C"/>
    <w:rsid w:val="00F24334"/>
    <w:rsid w:val="00F91B78"/>
    <w:rsid w:val="010F78D2"/>
    <w:rsid w:val="02655F1D"/>
    <w:rsid w:val="03DB0C6E"/>
    <w:rsid w:val="042B5C9F"/>
    <w:rsid w:val="048F120F"/>
    <w:rsid w:val="0505F6B5"/>
    <w:rsid w:val="06077CB4"/>
    <w:rsid w:val="08C2E47F"/>
    <w:rsid w:val="092BBAD1"/>
    <w:rsid w:val="097CE7A7"/>
    <w:rsid w:val="09B2492B"/>
    <w:rsid w:val="0AFEBCB3"/>
    <w:rsid w:val="0B32C269"/>
    <w:rsid w:val="0B9EC37C"/>
    <w:rsid w:val="0C6EF70F"/>
    <w:rsid w:val="0DCCE6D4"/>
    <w:rsid w:val="0DF01864"/>
    <w:rsid w:val="0E1F3907"/>
    <w:rsid w:val="0F8AAD5A"/>
    <w:rsid w:val="0FB5CCB5"/>
    <w:rsid w:val="0FCFCDE8"/>
    <w:rsid w:val="10B2F4DC"/>
    <w:rsid w:val="10BDAFF8"/>
    <w:rsid w:val="11D9D3E4"/>
    <w:rsid w:val="1661C5D1"/>
    <w:rsid w:val="174EE558"/>
    <w:rsid w:val="17BCA98A"/>
    <w:rsid w:val="18DCB33B"/>
    <w:rsid w:val="192130DF"/>
    <w:rsid w:val="1A1B0FEB"/>
    <w:rsid w:val="1BF7358D"/>
    <w:rsid w:val="1BFDB7D0"/>
    <w:rsid w:val="1D00D106"/>
    <w:rsid w:val="1D187809"/>
    <w:rsid w:val="1E01AE14"/>
    <w:rsid w:val="1EA0C508"/>
    <w:rsid w:val="1EFBECBC"/>
    <w:rsid w:val="1F8CB845"/>
    <w:rsid w:val="20200EA4"/>
    <w:rsid w:val="2047B2A8"/>
    <w:rsid w:val="2049EDF2"/>
    <w:rsid w:val="214846B0"/>
    <w:rsid w:val="21BFADC1"/>
    <w:rsid w:val="21E25A96"/>
    <w:rsid w:val="2211C467"/>
    <w:rsid w:val="2232D398"/>
    <w:rsid w:val="226BDC95"/>
    <w:rsid w:val="22AB05B8"/>
    <w:rsid w:val="22CA5DBD"/>
    <w:rsid w:val="23689A54"/>
    <w:rsid w:val="251416F9"/>
    <w:rsid w:val="25B712CF"/>
    <w:rsid w:val="25D3E53D"/>
    <w:rsid w:val="2715D75D"/>
    <w:rsid w:val="2716D00B"/>
    <w:rsid w:val="27F5A5CE"/>
    <w:rsid w:val="28736EBC"/>
    <w:rsid w:val="29A81247"/>
    <w:rsid w:val="29BC93A2"/>
    <w:rsid w:val="2B53956E"/>
    <w:rsid w:val="2CC42F37"/>
    <w:rsid w:val="2CFB2924"/>
    <w:rsid w:val="2D278399"/>
    <w:rsid w:val="2D7F61EC"/>
    <w:rsid w:val="2E104429"/>
    <w:rsid w:val="2E6C2993"/>
    <w:rsid w:val="2F2C520B"/>
    <w:rsid w:val="310C8952"/>
    <w:rsid w:val="325B2E08"/>
    <w:rsid w:val="334BB18E"/>
    <w:rsid w:val="334DBA65"/>
    <w:rsid w:val="33F0E349"/>
    <w:rsid w:val="3574811B"/>
    <w:rsid w:val="35B8BD08"/>
    <w:rsid w:val="35F0E010"/>
    <w:rsid w:val="37B88B18"/>
    <w:rsid w:val="37EFEEDA"/>
    <w:rsid w:val="381C322A"/>
    <w:rsid w:val="38952DDF"/>
    <w:rsid w:val="3A5AFD85"/>
    <w:rsid w:val="3A5D5B63"/>
    <w:rsid w:val="3BA867E7"/>
    <w:rsid w:val="3BAAE17B"/>
    <w:rsid w:val="3C8D373F"/>
    <w:rsid w:val="3CEEE11F"/>
    <w:rsid w:val="3F62FAB3"/>
    <w:rsid w:val="3F8DEFFC"/>
    <w:rsid w:val="3F9190D3"/>
    <w:rsid w:val="3FDEFD18"/>
    <w:rsid w:val="400C5C22"/>
    <w:rsid w:val="4055A4B3"/>
    <w:rsid w:val="40E70878"/>
    <w:rsid w:val="42D57742"/>
    <w:rsid w:val="430783F6"/>
    <w:rsid w:val="433B0FCA"/>
    <w:rsid w:val="437F0076"/>
    <w:rsid w:val="43E57F18"/>
    <w:rsid w:val="44700850"/>
    <w:rsid w:val="45B64A0F"/>
    <w:rsid w:val="45BA1D94"/>
    <w:rsid w:val="46246881"/>
    <w:rsid w:val="46407F58"/>
    <w:rsid w:val="46BBAD22"/>
    <w:rsid w:val="486547A2"/>
    <w:rsid w:val="486A01FE"/>
    <w:rsid w:val="48CBD462"/>
    <w:rsid w:val="48CE3D3A"/>
    <w:rsid w:val="4937123B"/>
    <w:rsid w:val="49D8CD75"/>
    <w:rsid w:val="4A0C51BD"/>
    <w:rsid w:val="4A44D0A6"/>
    <w:rsid w:val="4B3CFAC6"/>
    <w:rsid w:val="4BC56BAB"/>
    <w:rsid w:val="4BEB6EA3"/>
    <w:rsid w:val="4C7D9C28"/>
    <w:rsid w:val="4D108483"/>
    <w:rsid w:val="4D91FD59"/>
    <w:rsid w:val="4F68F0AA"/>
    <w:rsid w:val="4F72F338"/>
    <w:rsid w:val="4FD5D5B8"/>
    <w:rsid w:val="50533152"/>
    <w:rsid w:val="50B41696"/>
    <w:rsid w:val="5153BF6C"/>
    <w:rsid w:val="52A92626"/>
    <w:rsid w:val="52D04F02"/>
    <w:rsid w:val="53DCC34F"/>
    <w:rsid w:val="54079CED"/>
    <w:rsid w:val="55BD0D58"/>
    <w:rsid w:val="55E3F76A"/>
    <w:rsid w:val="56BC6ECB"/>
    <w:rsid w:val="578B2512"/>
    <w:rsid w:val="57950C3D"/>
    <w:rsid w:val="585FE021"/>
    <w:rsid w:val="58785A46"/>
    <w:rsid w:val="596643E1"/>
    <w:rsid w:val="5A1A3F23"/>
    <w:rsid w:val="5A1E5F40"/>
    <w:rsid w:val="5A1E5F40"/>
    <w:rsid w:val="5B362E68"/>
    <w:rsid w:val="5B857F86"/>
    <w:rsid w:val="5C164D94"/>
    <w:rsid w:val="5C6F8802"/>
    <w:rsid w:val="5CB80E9F"/>
    <w:rsid w:val="5D153060"/>
    <w:rsid w:val="5E13E572"/>
    <w:rsid w:val="5E19A0C0"/>
    <w:rsid w:val="5E3C704C"/>
    <w:rsid w:val="5E9AAE3B"/>
    <w:rsid w:val="63362E4C"/>
    <w:rsid w:val="635FEDCE"/>
    <w:rsid w:val="6395B066"/>
    <w:rsid w:val="65422229"/>
    <w:rsid w:val="65E32378"/>
    <w:rsid w:val="663D1038"/>
    <w:rsid w:val="66847120"/>
    <w:rsid w:val="688CC46C"/>
    <w:rsid w:val="6952E267"/>
    <w:rsid w:val="6ADCB52D"/>
    <w:rsid w:val="6BCE17DF"/>
    <w:rsid w:val="6BDC0B96"/>
    <w:rsid w:val="6D570904"/>
    <w:rsid w:val="6DEFE812"/>
    <w:rsid w:val="6EA258F0"/>
    <w:rsid w:val="6F363A68"/>
    <w:rsid w:val="6F675C09"/>
    <w:rsid w:val="74685605"/>
    <w:rsid w:val="74B80835"/>
    <w:rsid w:val="75D097F6"/>
    <w:rsid w:val="767BD2CA"/>
    <w:rsid w:val="78141FDC"/>
    <w:rsid w:val="78391600"/>
    <w:rsid w:val="786D7682"/>
    <w:rsid w:val="79A4BE11"/>
    <w:rsid w:val="7A4084DC"/>
    <w:rsid w:val="7B18FF34"/>
    <w:rsid w:val="7B93DAA2"/>
    <w:rsid w:val="7C34F6B2"/>
    <w:rsid w:val="7E82F4ED"/>
    <w:rsid w:val="7F529BBF"/>
    <w:rsid w:val="7F92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E60D2"/>
  <w15:docId w15:val="{83080D55-051D-441D-A0E7-1E29BB3C84F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46A41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446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446A41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446A41"/>
  </w:style>
  <w:style w:type="paragraph" w:styleId="Heading1" w:customStyle="1">
    <w:name w:val="heading 1"/>
    <w:basedOn w:val="Normal"/>
    <w:uiPriority w:val="1"/>
    <w:qFormat/>
    <w:rsid w:val="00446A41"/>
    <w:pPr>
      <w:ind w:left="477" w:right="468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446A41"/>
    <w:pPr>
      <w:ind w:left="475" w:right="468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446A41"/>
    <w:pPr>
      <w:spacing w:before="155"/>
      <w:ind w:left="839" w:right="244" w:hanging="360"/>
      <w:jc w:val="both"/>
    </w:pPr>
  </w:style>
  <w:style w:type="paragraph" w:styleId="TableParagraph" w:customStyle="1">
    <w:name w:val="Table Paragraph"/>
    <w:basedOn w:val="Normal"/>
    <w:uiPriority w:val="1"/>
    <w:qFormat/>
    <w:rsid w:val="00446A41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5E52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75E52"/>
    <w:rPr>
      <w:rFonts w:ascii="Tahoma" w:hAnsi="Tahoma" w:eastAsia="Arial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375E5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375E52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75E5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375E52"/>
    <w:rPr>
      <w:rFonts w:ascii="Arial" w:hAnsi="Arial" w:eastAsia="Arial" w:cs="Arial"/>
      <w:lang w:val="pt-P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cec8a93f371d4f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5389A-8F9B-43A7-8F3E-0A65DF625BC2}"/>
</file>

<file path=customXml/itemProps2.xml><?xml version="1.0" encoding="utf-8"?>
<ds:datastoreItem xmlns:ds="http://schemas.openxmlformats.org/officeDocument/2006/customXml" ds:itemID="{92C4CEDB-2B37-4652-A014-9E8C7483827B}"/>
</file>

<file path=customXml/itemProps3.xml><?xml version="1.0" encoding="utf-8"?>
<ds:datastoreItem xmlns:ds="http://schemas.openxmlformats.org/officeDocument/2006/customXml" ds:itemID="{FD201972-4795-4A84-8C62-99DE0EC723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Pedro Paulo da Silva Guimarães</cp:lastModifiedBy>
  <cp:revision>10</cp:revision>
  <dcterms:created xsi:type="dcterms:W3CDTF">2022-04-05T13:11:00Z</dcterms:created>
  <dcterms:modified xsi:type="dcterms:W3CDTF">2025-04-01T13:12:46Z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