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Default Extension="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custom-properties" Target="docProps/custom.xml" Id="rId1" /><Relationship Type="http://schemas.openxmlformats.org/officeDocument/2006/relationships/extended-properties" Target="docProps/app.xml" Id="Ra5ff98099a2b47f6" /><Relationship Type="http://schemas.openxmlformats.org/package/2006/relationships/metadata/core-properties" Target="package/services/metadata/core-properties/dfe6a647a09b4ab8b96a4030476ea1ed.psmdcp" Id="Rac3a767c9eaa40a0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mc:Ignorable="w14 wp14">
  <w:body>
    <w:p w:rsidR="01A11798" w:rsidP="62A2ACCF" w:rsidRDefault="01A11798" w14:paraId="413D1353" w14:textId="5188C44B">
      <w:pPr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36"/>
          <w:szCs w:val="36"/>
          <w:lang w:val="pt-BR"/>
        </w:rPr>
      </w:pPr>
      <w:r w:rsidR="01A11798">
        <w:drawing>
          <wp:inline wp14:editId="4B8510BF" wp14:anchorId="6FE7B37B">
            <wp:extent cx="2114550" cy="1371600"/>
            <wp:effectExtent l="0" t="0" r="0" b="0"/>
            <wp:docPr id="1125488817" name="" descr="https://esporte.rs.gov.br/upload/recortes/202107/20131110_24615_GDO.jpeg, Imagem, Imagem, Imagem, Imagem, Imagem, Imagem, Imagem, Imagem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a3adb7c9914ef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14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2A2ACCF" w:rsidR="01A11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36"/>
          <w:szCs w:val="36"/>
          <w:u w:val="none"/>
        </w:rPr>
        <w:t>Regulamento Específico</w:t>
      </w:r>
    </w:p>
    <w:p w:rsidR="01A11798" w:rsidP="62A2ACCF" w:rsidRDefault="01A11798" w14:paraId="6FF607B6" w14:textId="0CED0C02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40"/>
          <w:szCs w:val="40"/>
        </w:rPr>
      </w:pPr>
      <w:r w:rsidRPr="62A2ACCF" w:rsidR="01A11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40"/>
          <w:szCs w:val="40"/>
        </w:rPr>
        <w:t>Voleibol</w:t>
      </w:r>
    </w:p>
    <w:p w:rsidR="01A11798" w:rsidP="62A2ACCF" w:rsidRDefault="01A11798" w14:paraId="26CF780C" w14:textId="12A9612B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36"/>
          <w:szCs w:val="36"/>
          <w:lang w:val="pt-BR"/>
        </w:rPr>
      </w:pPr>
      <w:r w:rsidRPr="62A2ACCF" w:rsidR="01A117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36"/>
          <w:szCs w:val="36"/>
        </w:rPr>
        <w:t>12 a 14 Anos – 2025</w:t>
      </w:r>
    </w:p>
    <w:p w:rsidR="0714027C" w:rsidP="62A2ACCF" w:rsidRDefault="0714027C" w14:paraId="765F76FC" w14:textId="1492BB22">
      <w:pPr>
        <w:spacing w:before="10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13"/>
          <w:szCs w:val="13"/>
        </w:rPr>
      </w:pPr>
    </w:p>
    <w:p xmlns:wp14="http://schemas.microsoft.com/office/word/2010/wordml" w:rsidP="03E3A2A2" w14:paraId="1299C43A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:rsidP="0714027C" w14:paraId="55D250FD" wp14:textId="77777777">
      <w:pPr>
        <w:suppressAutoHyphens w:val="true"/>
        <w:spacing w:before="92" w:after="0" w:line="240" w:lineRule="auto"/>
        <w:ind w:left="100" w:right="0" w:firstLine="0"/>
        <w:jc w:val="center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72"/>
          <w:szCs w:val="72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CAPÍTULO I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Participação</w:t>
      </w:r>
    </w:p>
    <w:p xmlns:wp14="http://schemas.microsoft.com/office/word/2010/wordml" w:rsidP="03E3A2A2" w14:paraId="3461D779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33"/>
          <w:szCs w:val="33"/>
          <w:shd w:val="clear" w:fill="auto"/>
        </w:rPr>
      </w:pPr>
    </w:p>
    <w:p xmlns:wp14="http://schemas.microsoft.com/office/word/2010/wordml" w:rsidP="03E3A2A2" w14:paraId="29A7B1A0" wp14:textId="04C2AA24">
      <w:pPr>
        <w:suppressAutoHyphens w:val="true"/>
        <w:spacing w:before="0" w:after="0" w:line="276" w:lineRule="auto"/>
        <w:ind w:left="100" w:right="373" w:firstLine="0"/>
        <w:jc w:val="both"/>
        <w:rPr>
          <w:rFonts w:ascii="Arial" w:hAnsi="Arial" w:eastAsia="Arial" w:cs="Arial"/>
          <w:color w:val="auto"/>
          <w:spacing w:val="0"/>
          <w:position w:val="0"/>
          <w:sz w:val="72"/>
          <w:szCs w:val="72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Art.1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competição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Voleibol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 Campeonato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Estudantil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 RS</w:t>
      </w:r>
      <w:r w:rsidRPr="69BC6555" w:rsidR="3B7AD85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CERGS</w:t>
      </w:r>
      <w:r w:rsidRPr="69BC6555" w:rsidR="70E6E82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obedecerá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às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regras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oficiais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</w:t>
      </w:r>
      <w:r w:rsidRPr="62A2ACCF" w:rsidR="69BC6555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Fé</w:t>
      </w:r>
      <w:r w:rsidRPr="62A2ACCF" w:rsidR="69BC6555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dération </w:t>
      </w:r>
      <w:r w:rsidRPr="62A2ACCF" w:rsidR="69BC6555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</w:t>
      </w:r>
      <w:r w:rsidRPr="62A2ACCF" w:rsidR="69BC6555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nternationale</w:t>
      </w:r>
      <w:r w:rsidRPr="62A2ACCF" w:rsidR="69BC6555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Volleyball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- FIVB,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adotadas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pela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Confederação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Brasileira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Voleibol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- CBV,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observando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-se as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adaptações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deste</w:t>
      </w:r>
      <w:r w:rsidRPr="69BC6555" w:rsidR="69BC6555">
        <w:rPr>
          <w:rFonts w:ascii="Arial" w:hAnsi="Arial" w:eastAsia="Arial" w:cs="Arial"/>
          <w:color w:val="auto"/>
          <w:spacing w:val="-2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Regulamento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3CF2D8B6" wp14:textId="77777777">
      <w:pPr>
        <w:suppressAutoHyphens w:val="true"/>
        <w:spacing w:before="10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5654BE9A" wp14:textId="2516854A">
      <w:pPr>
        <w:suppressAutoHyphens w:val="true"/>
        <w:spacing w:before="0" w:after="0" w:line="276" w:lineRule="auto"/>
        <w:ind w:left="100" w:right="374" w:firstLine="0"/>
        <w:jc w:val="both"/>
        <w:rPr>
          <w:rFonts w:ascii="Arial" w:hAnsi="Arial" w:eastAsia="Arial" w:cs="Arial"/>
          <w:color w:val="auto"/>
          <w:spacing w:val="0"/>
          <w:position w:val="0"/>
          <w:sz w:val="72"/>
          <w:szCs w:val="72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2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Cada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Instituição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de Ensino 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poderá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inscrever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no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mínimo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0192D6A8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06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(</w:t>
      </w:r>
      <w:r w:rsidRPr="69BC6555" w:rsidR="13097D20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seis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máximo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12 (doze)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estudantes-atletas</w:t>
      </w:r>
      <w:r w:rsidRPr="69BC6555" w:rsidR="1B47EDC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1B47EDC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por</w:t>
      </w:r>
      <w:r w:rsidRPr="69BC6555" w:rsidR="1B47EDC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1B47EDC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partida</w:t>
      </w:r>
      <w:r w:rsidRPr="69BC6555" w:rsidR="1B47EDC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13742289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0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 (um) professor/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técnico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 </w:t>
      </w:r>
      <w:r w:rsidRPr="69BC6555" w:rsidR="4F02B04C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0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 (um)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assistente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técnico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por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gênero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0FB78278" wp14:textId="77777777">
      <w:pPr>
        <w:suppressAutoHyphens w:val="true"/>
        <w:spacing w:before="9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55B00711" wp14:textId="68F85FAC">
      <w:pPr>
        <w:suppressAutoHyphens w:val="true"/>
        <w:spacing w:before="0" w:after="0" w:line="276" w:lineRule="auto"/>
        <w:ind w:left="100" w:right="377" w:firstLine="0"/>
        <w:jc w:val="both"/>
        <w:rPr>
          <w:rFonts w:ascii="Arial" w:hAnsi="Arial" w:eastAsia="Arial" w:cs="Arial"/>
          <w:color w:val="auto"/>
          <w:spacing w:val="0"/>
          <w:position w:val="0"/>
          <w:sz w:val="72"/>
          <w:szCs w:val="72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Art.3</w:t>
      </w:r>
      <w:r w:rsidRPr="69BC6555" w:rsidR="4DE342A3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competição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realizada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para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estudantes-atletas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nascidos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exclusivamente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anos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201</w:t>
      </w:r>
      <w:r w:rsidRPr="69BC6555" w:rsidR="15618D53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201</w:t>
      </w:r>
      <w:r w:rsidRPr="69BC6555" w:rsidR="4ABA453B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2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 201</w:t>
      </w:r>
      <w:r w:rsidRPr="69BC6555" w:rsidR="6EED7023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3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1FC39945" wp14:textId="77777777">
      <w:pPr>
        <w:suppressAutoHyphens w:val="true"/>
        <w:spacing w:before="10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7335D1A4" wp14:textId="5FAA5C5E">
      <w:pPr>
        <w:suppressAutoHyphens w:val="true"/>
        <w:spacing w:before="1" w:after="0" w:line="276" w:lineRule="auto"/>
        <w:ind w:left="100" w:right="386" w:firstLine="0"/>
        <w:jc w:val="both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24E64CA6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4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É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obrigatória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participação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</w:t>
      </w:r>
      <w:r w:rsidRPr="69BC6555" w:rsidR="60B94E2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 01 (um)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representante</w:t>
      </w:r>
      <w:r w:rsidRPr="69BC6555" w:rsidR="7D8EB81A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</w:t>
      </w:r>
      <w:r w:rsidRPr="69BC6555" w:rsidR="7D8EB81A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instituição</w:t>
      </w:r>
      <w:r w:rsidRPr="69BC6555" w:rsidR="7D8EB81A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7D8EB81A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ensino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reunião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técnica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modalidade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que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realizada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03E3A2A2" w:rsidR="68861DA4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On Line</w:t>
      </w:r>
      <w:r w:rsidRPr="69BC6555" w:rsidR="68861DA4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data e </w:t>
      </w:r>
      <w:r w:rsidRPr="69BC6555" w:rsidR="54B5886B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horário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previamente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estabelecidos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pela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Comissão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Organizadora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0562CB0E" wp14:textId="77777777">
      <w:pPr>
        <w:suppressAutoHyphens w:val="true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1"/>
          <w:szCs w:val="21"/>
          <w:shd w:val="clear" w:fill="auto"/>
        </w:rPr>
      </w:pPr>
    </w:p>
    <w:p xmlns:wp14="http://schemas.microsoft.com/office/word/2010/wordml" w:rsidP="03E3A2A2" w14:paraId="196099C8" wp14:textId="01CA1B60">
      <w:pPr>
        <w:suppressAutoHyphens w:val="true"/>
        <w:spacing w:before="0" w:after="0" w:line="276" w:lineRule="auto"/>
        <w:ind w:left="100" w:right="375" w:firstLine="0"/>
        <w:jc w:val="both"/>
        <w:rPr>
          <w:rFonts w:ascii="Arial" w:hAnsi="Arial" w:eastAsia="Arial" w:cs="Arial"/>
          <w:color w:val="auto"/>
          <w:spacing w:val="0"/>
          <w:position w:val="0"/>
          <w:sz w:val="72"/>
          <w:szCs w:val="72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6F6FBBD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5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Até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30 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trinta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minutos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antes da hora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marcada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para 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início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partida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as equipes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comparecer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uniformizadas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local da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competição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responsáveis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identificar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-se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representante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arbitragem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munidos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relação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nominal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73D43CAB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da equipe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140FEC18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respectiv</w:t>
      </w:r>
      <w:r w:rsidRPr="69BC6555" w:rsidR="4462712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4462712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4462712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documentos</w:t>
      </w:r>
      <w:r w:rsidRPr="69BC6555" w:rsidR="4462712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4462712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identificação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34CE0A41" wp14:textId="77777777">
      <w:pPr>
        <w:suppressAutoHyphens w:val="true"/>
        <w:spacing w:before="9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741B11BC" wp14:textId="77777777">
      <w:pPr>
        <w:suppressAutoHyphens w:val="true"/>
        <w:spacing w:before="0" w:after="0" w:line="276" w:lineRule="auto"/>
        <w:ind w:left="100" w:right="0" w:firstLine="0"/>
        <w:jc w:val="center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72"/>
          <w:szCs w:val="72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CAPÍTULO II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Das Normas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écnicas</w:t>
      </w:r>
    </w:p>
    <w:p xmlns:wp14="http://schemas.microsoft.com/office/word/2010/wordml" w:rsidP="03E3A2A2" w14:paraId="57831AD2" wp14:textId="31946FDC">
      <w:pPr>
        <w:suppressAutoHyphens w:val="true"/>
        <w:spacing w:before="0" w:after="0" w:line="276" w:lineRule="auto"/>
        <w:ind w:left="100" w:right="377" w:firstLine="0"/>
        <w:jc w:val="both"/>
        <w:rPr>
          <w:rFonts w:ascii="Arial" w:hAnsi="Arial" w:eastAsia="Arial" w:cs="Arial"/>
          <w:color w:val="auto"/>
          <w:spacing w:val="0"/>
          <w:position w:val="0"/>
          <w:sz w:val="72"/>
          <w:szCs w:val="72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27F40B70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6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As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partidas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serão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disputadas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melhor</w:t>
      </w:r>
      <w:r w:rsidRPr="69BC6555" w:rsidR="69BC6555">
        <w:rPr>
          <w:rFonts w:ascii="Arial" w:hAnsi="Arial" w:eastAsia="Arial" w:cs="Arial"/>
          <w:color w:val="auto"/>
          <w:spacing w:val="-1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3</w:t>
      </w:r>
      <w:r w:rsidRPr="69BC6555" w:rsidR="69BC6555">
        <w:rPr>
          <w:rFonts w:ascii="Arial" w:hAnsi="Arial" w:eastAsia="Arial" w:cs="Arial"/>
          <w:color w:val="auto"/>
          <w:spacing w:val="-1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três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</w:t>
      </w:r>
      <w:r w:rsidRPr="69BC6555" w:rsidR="69BC6555">
        <w:rPr>
          <w:rFonts w:ascii="Arial" w:hAnsi="Arial" w:eastAsia="Arial" w:cs="Arial"/>
          <w:color w:val="auto"/>
          <w:spacing w:val="-1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sets,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sendo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2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dois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primeiros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sets de 25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caso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empate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sets, o 3º set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15 (quinze)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 Em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caso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empate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pontuação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o set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só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terminará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quando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uma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das equipes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alcançar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diferença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2 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dois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</w:t>
      </w:r>
      <w:r w:rsidRPr="69BC6555" w:rsidR="69BC6555">
        <w:rPr>
          <w:rFonts w:ascii="Arial" w:hAnsi="Arial" w:eastAsia="Arial" w:cs="Arial"/>
          <w:color w:val="auto"/>
          <w:spacing w:val="-12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6D98A12B" wp14:textId="77777777">
      <w:pPr>
        <w:suppressAutoHyphens w:val="true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1"/>
          <w:szCs w:val="21"/>
          <w:shd w:val="clear" w:fill="auto"/>
        </w:rPr>
      </w:pPr>
    </w:p>
    <w:p xmlns:wp14="http://schemas.microsoft.com/office/word/2010/wordml" w:rsidP="03E3A2A2" w14:paraId="7A26647C" wp14:textId="11637CB7">
      <w:pPr>
        <w:suppressAutoHyphens w:val="true"/>
        <w:spacing w:before="0" w:after="0" w:line="276" w:lineRule="auto"/>
        <w:ind w:left="100" w:right="387" w:firstLine="0"/>
        <w:jc w:val="both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06BB3F40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7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 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altura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rede para o 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naipe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feminino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2,20m e para o 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naipe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masculino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03E3A2A2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2,35m.</w:t>
      </w:r>
    </w:p>
    <w:p w:rsidR="03E3A2A2" w:rsidP="03E3A2A2" w:rsidRDefault="03E3A2A2" w14:paraId="096C990A" w14:textId="7ECD74E0">
      <w:pPr>
        <w:spacing w:before="0" w:after="0" w:line="276" w:lineRule="auto"/>
        <w:ind w:left="100" w:right="387" w:firstLine="0"/>
        <w:jc w:val="both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</w:p>
    <w:p xmlns:wp14="http://schemas.microsoft.com/office/word/2010/wordml" w:rsidP="03E3A2A2" w14:paraId="4341116A" wp14:textId="13417760">
      <w:pPr>
        <w:suppressAutoHyphens w:val="true"/>
        <w:spacing w:before="1" w:after="0" w:line="276" w:lineRule="auto"/>
        <w:ind w:left="100" w:right="38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5AA16BB4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8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permitido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jogar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com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líbero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substituí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-lo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caso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lesão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durante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partida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permitido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também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substituir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líbero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partida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devendo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ser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especificado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súmula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jogo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2946DB82" wp14:textId="77777777">
      <w:pPr>
        <w:suppressAutoHyphens w:val="true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1"/>
          <w:szCs w:val="21"/>
          <w:shd w:val="clear" w:fill="auto"/>
        </w:rPr>
      </w:pPr>
    </w:p>
    <w:p xmlns:wp14="http://schemas.microsoft.com/office/word/2010/wordml" w:rsidP="03E3A2A2" w14:paraId="2BDD817E" wp14:textId="09F752B5">
      <w:pPr>
        <w:suppressAutoHyphens w:val="true"/>
        <w:spacing w:before="0" w:after="0" w:line="276" w:lineRule="auto"/>
        <w:ind w:left="100" w:right="382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7D1EDD3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9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As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partidas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iniciar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hora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programada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com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tolerância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máxima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até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15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(quinze)</w:t>
      </w:r>
      <w:r w:rsidRPr="69BC6555" w:rsidR="69BC6555">
        <w:rPr>
          <w:rFonts w:ascii="Arial" w:hAnsi="Arial" w:eastAsia="Arial" w:cs="Arial"/>
          <w:color w:val="auto"/>
          <w:spacing w:val="-1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minutos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não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apresentação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da</w:t>
      </w:r>
      <w:r w:rsidRPr="69BC6555" w:rsidR="69BC6555">
        <w:rPr>
          <w:rFonts w:ascii="Arial" w:hAnsi="Arial" w:eastAsia="Arial" w:cs="Arial"/>
          <w:color w:val="auto"/>
          <w:spacing w:val="-1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equipe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no</w:t>
      </w:r>
      <w:r w:rsidRPr="69BC6555" w:rsidR="69BC6555">
        <w:rPr>
          <w:rFonts w:ascii="Arial" w:hAnsi="Arial" w:eastAsia="Arial" w:cs="Arial"/>
          <w:color w:val="auto"/>
          <w:spacing w:val="-1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horário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estabelecido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determinará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aplicação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WXO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favor da equipe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presente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5997CC1D" wp14:textId="77777777">
      <w:pPr>
        <w:suppressAutoHyphens w:val="true"/>
        <w:spacing w:before="9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6F246B65" wp14:textId="67C80388">
      <w:pPr>
        <w:suppressAutoHyphens w:val="true"/>
        <w:spacing w:before="0" w:after="0" w:line="276" w:lineRule="auto"/>
        <w:ind w:left="100" w:right="374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Art.1</w:t>
      </w:r>
      <w:r w:rsidRPr="69BC6555" w:rsidR="2AD7B136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0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 professor/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técnico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 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assistente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técnico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obrigatoriamente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estar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registrado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no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Conselho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Regional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Educação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Física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22B5AAB7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(CREF)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 a cédula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dentro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prazo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validade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110FFD37" wp14:textId="77777777">
      <w:pPr>
        <w:suppressAutoHyphens w:val="true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1"/>
          <w:szCs w:val="21"/>
          <w:shd w:val="clear" w:fill="auto"/>
        </w:rPr>
      </w:pPr>
    </w:p>
    <w:p xmlns:wp14="http://schemas.microsoft.com/office/word/2010/wordml" w:rsidP="03E3A2A2" w14:paraId="68AC2FB7" wp14:textId="05F4A872">
      <w:pPr>
        <w:suppressAutoHyphens w:val="true"/>
        <w:spacing w:before="0" w:after="0" w:line="276" w:lineRule="auto"/>
        <w:ind w:left="100" w:right="373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09AD097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permitido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uso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2A2ACCF" w:rsidR="69BC6555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piercing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brinco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colar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presilha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ou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qualquer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outro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objeto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que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coloque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risco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integridade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física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dos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estudantes-atletas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mesmo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que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objetos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estejam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encobertos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por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fitas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esparadrapos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fitas</w:t>
      </w:r>
      <w:r w:rsidRPr="69BC6555" w:rsidR="69BC6555">
        <w:rPr>
          <w:rFonts w:ascii="Arial" w:hAnsi="Arial" w:eastAsia="Arial" w:cs="Arial"/>
          <w:color w:val="auto"/>
          <w:spacing w:val="-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adesivas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ou</w:t>
      </w:r>
      <w:r w:rsidRPr="69BC6555" w:rsidR="69BC6555">
        <w:rPr>
          <w:rFonts w:ascii="Arial" w:hAnsi="Arial" w:eastAsia="Arial" w:cs="Arial"/>
          <w:color w:val="auto"/>
          <w:spacing w:val="-2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icropore)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w:rsidR="78A9CDEC" w:rsidP="03E3A2A2" w:rsidRDefault="78A9CDEC" w14:paraId="03AB7C7C" w14:textId="6CC61E8B">
      <w:pPr>
        <w:tabs>
          <w:tab w:val="left" w:leader="none" w:pos="720"/>
          <w:tab w:val="left" w:leader="none" w:pos="667"/>
        </w:tabs>
        <w:spacing w:before="0" w:after="0" w:line="276" w:lineRule="auto"/>
        <w:ind w:right="384"/>
        <w:jc w:val="both"/>
        <w:rPr>
          <w:rFonts w:ascii="Arial" w:hAnsi="Arial" w:eastAsia="Arial" w:cs="Arial"/>
          <w:color w:val="auto"/>
          <w:sz w:val="24"/>
          <w:szCs w:val="24"/>
        </w:rPr>
      </w:pPr>
      <w:r w:rsidRPr="62A2ACCF" w:rsidR="78A9CD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4"/>
          <w:szCs w:val="24"/>
          <w:u w:val="none"/>
        </w:rPr>
        <w:t xml:space="preserve"> </w:t>
      </w:r>
      <w:r w:rsidRPr="62A2ACCF" w:rsidR="60E783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4"/>
          <w:szCs w:val="24"/>
          <w:u w:val="none"/>
        </w:rPr>
        <w:t>§1º</w:t>
      </w:r>
      <w:r w:rsidRPr="62A2ACCF" w:rsidR="60E78387">
        <w:rPr>
          <w:rFonts w:ascii="Arial" w:hAnsi="Arial" w:eastAsia="Arial" w:cs="Arial"/>
          <w:sz w:val="24"/>
          <w:szCs w:val="24"/>
        </w:rPr>
        <w:t xml:space="preserve"> </w:t>
      </w:r>
      <w:r w:rsidRPr="62A2ACCF" w:rsidR="1B4923D7">
        <w:rPr>
          <w:rFonts w:ascii="Arial" w:hAnsi="Arial" w:eastAsia="Arial" w:cs="Arial"/>
          <w:color w:val="auto"/>
          <w:sz w:val="24"/>
          <w:szCs w:val="24"/>
        </w:rPr>
        <w:t>O tempo de aquecimento será determinado previamente na reunião técnica da modalidade</w:t>
      </w:r>
      <w:r w:rsidRPr="62A2ACCF" w:rsidR="6BC278E1">
        <w:rPr>
          <w:rFonts w:ascii="Arial" w:hAnsi="Arial" w:eastAsia="Arial" w:cs="Arial"/>
          <w:color w:val="auto"/>
          <w:sz w:val="24"/>
          <w:szCs w:val="24"/>
        </w:rPr>
        <w:t>, ou pela arbitragem no dia da competição.</w:t>
      </w:r>
    </w:p>
    <w:p w:rsidR="03E3A2A2" w:rsidP="03E3A2A2" w:rsidRDefault="03E3A2A2" w14:paraId="475CD518" w14:textId="59DFC73A">
      <w:pPr>
        <w:spacing w:before="0" w:after="0" w:line="276" w:lineRule="auto"/>
        <w:ind w:left="100" w:right="373" w:firstLine="0"/>
        <w:jc w:val="both"/>
        <w:rPr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P="03E3A2A2" w14:paraId="6B699379" wp14:textId="77777777">
      <w:pPr>
        <w:suppressAutoHyphens w:val="true"/>
        <w:spacing w:before="10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4F3DF22A" wp14:textId="77777777">
      <w:pPr>
        <w:suppressAutoHyphens w:val="true"/>
        <w:spacing w:before="0" w:after="0" w:line="276" w:lineRule="auto"/>
        <w:ind w:left="10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CAPÍTULO III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 Sistema de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Disputa</w:t>
      </w:r>
    </w:p>
    <w:p xmlns:wp14="http://schemas.microsoft.com/office/word/2010/wordml" w:rsidP="03E3A2A2" w14:paraId="3FE9F23F" wp14:textId="77777777">
      <w:pPr>
        <w:suppressAutoHyphens w:val="true"/>
        <w:spacing w:before="9" w:after="0" w:line="276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</w:pPr>
    </w:p>
    <w:p xmlns:wp14="http://schemas.microsoft.com/office/word/2010/wordml" w:rsidP="03E3A2A2" w14:paraId="486989B5" wp14:textId="39C6712A">
      <w:pPr>
        <w:suppressAutoHyphens w:val="true"/>
        <w:spacing w:before="0" w:after="0" w:line="276" w:lineRule="auto"/>
        <w:ind w:left="100" w:right="383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Art.1</w:t>
      </w:r>
      <w:r w:rsidRPr="69BC6555" w:rsidR="5BD1F2AC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2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sistema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disputa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estabelecido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reunião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técnica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com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representantes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das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Instituições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Ensino. </w:t>
      </w:r>
    </w:p>
    <w:p xmlns:wp14="http://schemas.microsoft.com/office/word/2010/wordml" w:rsidP="03E3A2A2" w14:paraId="1F72F646" wp14:textId="77777777">
      <w:pPr>
        <w:suppressAutoHyphens w:val="true"/>
        <w:spacing w:before="11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3C62B8DB" wp14:textId="77777777">
      <w:pPr>
        <w:suppressAutoHyphens w:val="true"/>
        <w:spacing w:before="0" w:after="0" w:line="276" w:lineRule="auto"/>
        <w:ind w:left="10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CAPÍTULO IV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Pontua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ção</w:t>
      </w:r>
    </w:p>
    <w:p xmlns:wp14="http://schemas.microsoft.com/office/word/2010/wordml" w:rsidP="03E3A2A2" w14:paraId="08CE6F91" wp14:textId="77777777">
      <w:pPr>
        <w:suppressAutoHyphens w:val="true"/>
        <w:spacing w:before="11" w:after="0" w:line="276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</w:pPr>
    </w:p>
    <w:p xmlns:wp14="http://schemas.microsoft.com/office/word/2010/wordml" w:rsidP="03E3A2A2" w14:paraId="14606CFE" wp14:textId="64F6A949">
      <w:pPr>
        <w:suppressAutoHyphens w:val="true"/>
        <w:spacing w:before="0" w:after="0" w:line="276" w:lineRule="auto"/>
        <w:ind w:left="10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Art.1</w:t>
      </w:r>
      <w:r w:rsidRPr="69BC6555" w:rsidR="01949D67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3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concedida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seguinte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pontuação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:</w:t>
      </w:r>
    </w:p>
    <w:p xmlns:wp14="http://schemas.microsoft.com/office/word/2010/wordml" w:rsidP="03E3A2A2" w14:paraId="6567B46D" wp14:textId="77777777">
      <w:pPr>
        <w:numPr>
          <w:ilvl w:val="0"/>
          <w:numId w:val="42"/>
        </w:numPr>
        <w:tabs>
          <w:tab w:val="left" w:leader="none" w:pos="720"/>
          <w:tab w:val="left" w:leader="none" w:pos="667"/>
        </w:tabs>
        <w:suppressAutoHyphens w:val="true"/>
        <w:spacing w:before="138" w:after="0" w:line="276" w:lineRule="auto"/>
        <w:ind w:left="666" w:right="379" w:hanging="284"/>
        <w:jc w:val="left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vitória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(2x0 e 2x1)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3 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ês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para 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vencedor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;</w:t>
      </w:r>
    </w:p>
    <w:p w:rsidR="291ABEB2" w:rsidP="03E3A2A2" w:rsidRDefault="291ABEB2" w14:paraId="3192C481" w14:textId="22ADD1FD">
      <w:pPr>
        <w:pStyle w:val="Normal"/>
        <w:numPr>
          <w:ilvl w:val="0"/>
          <w:numId w:val="42"/>
        </w:numPr>
        <w:tabs>
          <w:tab w:val="left" w:leader="none" w:pos="720"/>
          <w:tab w:val="left" w:leader="none" w:pos="667"/>
        </w:tabs>
        <w:spacing w:before="138" w:after="0" w:line="276" w:lineRule="auto"/>
        <w:ind w:left="666" w:right="379" w:hanging="284"/>
        <w:jc w:val="left"/>
        <w:rPr>
          <w:rFonts w:ascii="Arial" w:hAnsi="Arial" w:eastAsia="Arial" w:cs="Arial"/>
          <w:color w:val="auto"/>
          <w:sz w:val="24"/>
          <w:szCs w:val="24"/>
          <w:lang w:val="en-US"/>
        </w:rPr>
      </w:pPr>
      <w:r w:rsidRPr="62A2ACCF" w:rsidR="291ABEB2">
        <w:rPr>
          <w:rFonts w:ascii="Arial" w:hAnsi="Arial" w:eastAsia="Arial" w:cs="Arial"/>
          <w:color w:val="auto"/>
          <w:sz w:val="24"/>
          <w:szCs w:val="24"/>
        </w:rPr>
        <w:t>derrota</w:t>
      </w:r>
      <w:r w:rsidRPr="62A2ACCF" w:rsidR="291ABEB2">
        <w:rPr>
          <w:rFonts w:ascii="Arial" w:hAnsi="Arial" w:eastAsia="Arial" w:cs="Arial"/>
          <w:color w:val="auto"/>
          <w:sz w:val="24"/>
          <w:szCs w:val="24"/>
        </w:rPr>
        <w:t xml:space="preserve"> (0x2 e 1 x2) – 0 (zero) </w:t>
      </w:r>
      <w:r w:rsidRPr="62A2ACCF" w:rsidR="291ABEB2">
        <w:rPr>
          <w:rFonts w:ascii="Arial" w:hAnsi="Arial" w:eastAsia="Arial" w:cs="Arial"/>
          <w:color w:val="auto"/>
          <w:sz w:val="24"/>
          <w:szCs w:val="24"/>
        </w:rPr>
        <w:t>pontos</w:t>
      </w:r>
      <w:r w:rsidRPr="62A2ACCF" w:rsidR="291ABEB2">
        <w:rPr>
          <w:rFonts w:ascii="Arial" w:hAnsi="Arial" w:eastAsia="Arial" w:cs="Arial"/>
          <w:color w:val="auto"/>
          <w:sz w:val="24"/>
          <w:szCs w:val="24"/>
        </w:rPr>
        <w:t xml:space="preserve"> para o </w:t>
      </w:r>
      <w:r w:rsidRPr="62A2ACCF" w:rsidR="291ABEB2">
        <w:rPr>
          <w:rFonts w:ascii="Arial" w:hAnsi="Arial" w:eastAsia="Arial" w:cs="Arial"/>
          <w:color w:val="auto"/>
          <w:sz w:val="24"/>
          <w:szCs w:val="24"/>
        </w:rPr>
        <w:t>perdedor</w:t>
      </w:r>
      <w:r w:rsidRPr="62A2ACCF" w:rsidR="291ABEB2">
        <w:rPr>
          <w:rFonts w:ascii="Arial" w:hAnsi="Arial" w:eastAsia="Arial" w:cs="Arial"/>
          <w:color w:val="auto"/>
          <w:sz w:val="24"/>
          <w:szCs w:val="24"/>
        </w:rPr>
        <w:t>;</w:t>
      </w:r>
    </w:p>
    <w:p xmlns:wp14="http://schemas.microsoft.com/office/word/2010/wordml" w:rsidP="03E3A2A2" w14:paraId="4397286A" wp14:textId="77777777">
      <w:pPr>
        <w:numPr>
          <w:ilvl w:val="0"/>
          <w:numId w:val="42"/>
        </w:numPr>
        <w:tabs>
          <w:tab w:val="left" w:leader="none" w:pos="720"/>
          <w:tab w:val="left" w:leader="none" w:pos="667"/>
        </w:tabs>
        <w:suppressAutoHyphens w:val="true"/>
        <w:spacing w:before="12" w:after="0" w:line="276" w:lineRule="auto"/>
        <w:ind w:left="666" w:right="0" w:hanging="284"/>
        <w:jc w:val="left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vitória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WxO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3 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ês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(25x0; 25x0) a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favor;</w:t>
      </w:r>
    </w:p>
    <w:p w:rsidR="67591B04" w:rsidP="03E3A2A2" w:rsidRDefault="67591B04" w14:paraId="18384D2E" w14:textId="4B5F2B91">
      <w:pPr>
        <w:pStyle w:val="Normal"/>
        <w:numPr>
          <w:ilvl w:val="0"/>
          <w:numId w:val="42"/>
        </w:numPr>
        <w:tabs>
          <w:tab w:val="left" w:leader="none" w:pos="720"/>
          <w:tab w:val="left" w:leader="none" w:pos="667"/>
        </w:tabs>
        <w:spacing w:before="12" w:after="0" w:line="276" w:lineRule="auto"/>
        <w:ind w:left="666" w:right="0" w:hanging="284"/>
        <w:jc w:val="left"/>
        <w:rPr>
          <w:rFonts w:ascii="Arial" w:hAnsi="Arial" w:eastAsia="Arial" w:cs="Arial"/>
          <w:color w:val="auto"/>
          <w:sz w:val="24"/>
          <w:szCs w:val="24"/>
          <w:lang w:val="pt-BR"/>
        </w:rPr>
      </w:pPr>
      <w:r w:rsidRPr="62A2ACCF" w:rsidR="67591B04">
        <w:rPr>
          <w:rFonts w:ascii="Arial" w:hAnsi="Arial" w:eastAsia="Arial" w:cs="Arial"/>
          <w:color w:val="auto"/>
          <w:sz w:val="24"/>
          <w:szCs w:val="24"/>
        </w:rPr>
        <w:t>derrota</w:t>
      </w:r>
      <w:r w:rsidRPr="62A2ACCF" w:rsidR="67591B04"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62A2ACCF" w:rsidR="67591B04">
        <w:rPr>
          <w:rFonts w:ascii="Arial" w:hAnsi="Arial" w:eastAsia="Arial" w:cs="Arial"/>
          <w:color w:val="auto"/>
          <w:sz w:val="24"/>
          <w:szCs w:val="24"/>
        </w:rPr>
        <w:t>por</w:t>
      </w:r>
      <w:r w:rsidRPr="62A2ACCF" w:rsidR="67591B04"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62A2ACCF" w:rsidR="67591B04">
        <w:rPr>
          <w:rFonts w:ascii="Arial" w:hAnsi="Arial" w:eastAsia="Arial" w:cs="Arial"/>
          <w:color w:val="auto"/>
          <w:sz w:val="24"/>
          <w:szCs w:val="24"/>
        </w:rPr>
        <w:t>WxO</w:t>
      </w:r>
      <w:r w:rsidRPr="62A2ACCF" w:rsidR="67591B04">
        <w:rPr>
          <w:rFonts w:ascii="Arial" w:hAnsi="Arial" w:eastAsia="Arial" w:cs="Arial"/>
          <w:color w:val="auto"/>
          <w:sz w:val="24"/>
          <w:szCs w:val="24"/>
        </w:rPr>
        <w:t xml:space="preserve"> – 0 (zero) </w:t>
      </w:r>
      <w:r w:rsidRPr="62A2ACCF" w:rsidR="67591B04">
        <w:rPr>
          <w:rFonts w:ascii="Arial" w:hAnsi="Arial" w:eastAsia="Arial" w:cs="Arial"/>
          <w:color w:val="auto"/>
          <w:sz w:val="24"/>
          <w:szCs w:val="24"/>
        </w:rPr>
        <w:t>ponto</w:t>
      </w:r>
      <w:r w:rsidRPr="62A2ACCF" w:rsidR="67591B04">
        <w:rPr>
          <w:rFonts w:ascii="Arial" w:hAnsi="Arial" w:eastAsia="Arial" w:cs="Arial"/>
          <w:color w:val="auto"/>
          <w:sz w:val="24"/>
          <w:szCs w:val="24"/>
        </w:rPr>
        <w:t xml:space="preserve"> (25x0; 25x0) </w:t>
      </w:r>
      <w:r w:rsidRPr="62A2ACCF" w:rsidR="67591B04">
        <w:rPr>
          <w:rFonts w:ascii="Arial" w:hAnsi="Arial" w:eastAsia="Arial" w:cs="Arial"/>
          <w:color w:val="auto"/>
          <w:sz w:val="24"/>
          <w:szCs w:val="24"/>
        </w:rPr>
        <w:t>contra;</w:t>
      </w:r>
    </w:p>
    <w:p xmlns:wp14="http://schemas.microsoft.com/office/word/2010/wordml" w:rsidP="03E3A2A2" w14:paraId="485CDF4F" wp14:textId="77777777">
      <w:pPr>
        <w:numPr>
          <w:ilvl w:val="0"/>
          <w:numId w:val="42"/>
        </w:numPr>
        <w:tabs>
          <w:tab w:val="left" w:leader="none" w:pos="720"/>
          <w:tab w:val="left" w:leader="none" w:pos="667"/>
        </w:tabs>
        <w:suppressAutoHyphens w:val="true"/>
        <w:spacing w:before="136" w:after="0" w:line="276" w:lineRule="auto"/>
        <w:ind w:left="666" w:right="374" w:hanging="284"/>
        <w:jc w:val="left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vitória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WxO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3 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ês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Disputa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final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25x0; 25x0; 25x0) a</w:t>
      </w:r>
      <w:r w:rsidRPr="69BC6555" w:rsidR="69BC6555">
        <w:rPr>
          <w:rFonts w:ascii="Arial" w:hAnsi="Arial" w:eastAsia="Arial" w:cs="Arial"/>
          <w:color w:val="auto"/>
          <w:spacing w:val="-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favor;</w:t>
      </w:r>
    </w:p>
    <w:p xmlns:wp14="http://schemas.microsoft.com/office/word/2010/wordml" w:rsidP="03E3A2A2" w14:paraId="4FC5ABD0" wp14:textId="77777777">
      <w:pPr>
        <w:numPr>
          <w:ilvl w:val="0"/>
          <w:numId w:val="42"/>
        </w:numPr>
        <w:tabs>
          <w:tab w:val="left" w:leader="none" w:pos="720"/>
          <w:tab w:val="left" w:leader="none" w:pos="667"/>
        </w:tabs>
        <w:suppressAutoHyphens w:val="true"/>
        <w:spacing w:before="136" w:after="0" w:line="276" w:lineRule="auto"/>
        <w:ind w:left="666" w:right="374" w:hanging="284"/>
        <w:jc w:val="left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derrota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WxO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0 (zero)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Disputa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Final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25x0; 25x0; 25x0)</w:t>
      </w:r>
      <w:r w:rsidRPr="69BC6555" w:rsidR="69BC6555">
        <w:rPr>
          <w:rFonts w:ascii="Arial" w:hAnsi="Arial" w:eastAsia="Arial" w:cs="Arial"/>
          <w:color w:val="auto"/>
          <w:spacing w:val="-1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contra.</w:t>
      </w:r>
    </w:p>
    <w:p xmlns:wp14="http://schemas.microsoft.com/office/word/2010/wordml" w:rsidP="03E3A2A2" w14:paraId="61CDCEAD" wp14:textId="77777777">
      <w:pPr>
        <w:suppressAutoHyphens w:val="true"/>
        <w:spacing w:before="11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1"/>
          <w:szCs w:val="21"/>
          <w:shd w:val="clear" w:fill="auto"/>
        </w:rPr>
      </w:pPr>
    </w:p>
    <w:p xmlns:wp14="http://schemas.microsoft.com/office/word/2010/wordml" w:rsidP="03E3A2A2" w14:paraId="4274313F" wp14:textId="315698FA">
      <w:pPr>
        <w:suppressAutoHyphens w:val="true"/>
        <w:spacing w:before="0" w:after="0" w:line="276" w:lineRule="auto"/>
        <w:ind w:left="100" w:right="384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2A2ACCF" w:rsidR="36A51C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pt-BR"/>
        </w:rPr>
        <w:t>§1º</w:t>
      </w:r>
      <w:r w:rsidRPr="03E3A2A2" w:rsidR="36A51C0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critério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classificação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tabela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para 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fase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semifinal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determinado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pela soma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obtidos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ordenando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as equipes da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maior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pontuação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para 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menor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6BB9E253" wp14:textId="77777777">
      <w:pPr>
        <w:suppressAutoHyphens w:val="true"/>
        <w:spacing w:before="9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061F1E44" wp14:textId="77777777">
      <w:pPr>
        <w:suppressAutoHyphens w:val="true"/>
        <w:spacing w:before="0" w:after="0" w:line="276" w:lineRule="auto"/>
        <w:ind w:left="10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CAPÍTULO V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Dos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Crit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érios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Desempate</w:t>
      </w:r>
    </w:p>
    <w:p xmlns:wp14="http://schemas.microsoft.com/office/word/2010/wordml" w:rsidP="03E3A2A2" w14:paraId="3F59931C" wp14:textId="386091B6">
      <w:pPr>
        <w:suppressAutoHyphens w:val="true"/>
        <w:spacing w:before="171" w:after="171" w:line="276" w:lineRule="auto"/>
        <w:ind w:left="100" w:right="38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4C9C05CF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14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Quando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houver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empate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entre</w:t>
      </w:r>
      <w:r w:rsidRPr="69BC6555" w:rsidR="69BC6555">
        <w:rPr>
          <w:rFonts w:ascii="Arial" w:hAnsi="Arial" w:eastAsia="Arial" w:cs="Arial"/>
          <w:color w:val="auto"/>
          <w:spacing w:val="-9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2</w:t>
      </w:r>
      <w:r w:rsidRPr="69BC6555" w:rsidR="69BC6555">
        <w:rPr>
          <w:rFonts w:ascii="Arial" w:hAnsi="Arial" w:eastAsia="Arial" w:cs="Arial"/>
          <w:color w:val="auto"/>
          <w:spacing w:val="-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(duas)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ou</w:t>
      </w:r>
      <w:r w:rsidRPr="69BC6555" w:rsidR="69BC6555">
        <w:rPr>
          <w:rFonts w:ascii="Arial" w:hAnsi="Arial" w:eastAsia="Arial" w:cs="Arial"/>
          <w:color w:val="auto"/>
          <w:spacing w:val="-9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mais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equipes</w:t>
      </w:r>
      <w:r w:rsidRPr="69BC6555" w:rsidR="69BC6555">
        <w:rPr>
          <w:rFonts w:ascii="Arial" w:hAnsi="Arial" w:eastAsia="Arial" w:cs="Arial"/>
          <w:color w:val="auto"/>
          <w:spacing w:val="-9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</w:t>
      </w:r>
      <w:r w:rsidRPr="69BC6555" w:rsidR="69BC6555">
        <w:rPr>
          <w:rFonts w:ascii="Arial" w:hAnsi="Arial" w:eastAsia="Arial" w:cs="Arial"/>
          <w:color w:val="auto"/>
          <w:spacing w:val="-11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mesmo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grupo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fase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classificatória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desempate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seguinte</w:t>
      </w:r>
      <w:r w:rsidRPr="69BC6555" w:rsidR="69BC6555">
        <w:rPr>
          <w:rFonts w:ascii="Arial" w:hAnsi="Arial" w:eastAsia="Arial" w:cs="Arial"/>
          <w:color w:val="auto"/>
          <w:spacing w:val="-1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forma:</w:t>
      </w:r>
    </w:p>
    <w:tbl>
      <w:tblPr>
        <w:tblW w:w="9015" w:type="dxa"/>
        <w:tblInd w:w="110" w:type="dxa"/>
      </w:tblPr>
      <w:tblGrid>
        <w:gridCol w:w="1815"/>
        <w:gridCol w:w="7200"/>
      </w:tblGrid>
      <w:tr xmlns:wp14="http://schemas.microsoft.com/office/word/2010/wordml" w:rsidTr="62A2ACCF" w14:paraId="3A41EF02" wp14:textId="77777777">
        <w:trPr>
          <w:trHeight w:val="299" w:hRule="auto"/>
          <w:jc w:val="left"/>
        </w:trPr>
        <w:tc>
          <w:tcPr>
            <w:tcW w:w="18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D9D9D9"/>
            <w:tcMar>
              <w:left w:w="4" w:type="dxa"/>
              <w:right w:w="4" w:type="dxa"/>
            </w:tcMar>
            <w:vAlign w:val="top"/>
          </w:tcPr>
          <w:p w:rsidP="03E3A2A2" w14:paraId="48873B6F" wp14:textId="77777777">
            <w:pPr>
              <w:suppressAutoHyphens w:val="true"/>
              <w:spacing w:before="24" w:after="0" w:line="276" w:lineRule="auto"/>
              <w:ind w:left="270" w:right="-90" w:firstLine="0"/>
              <w:jc w:val="left"/>
              <w:rPr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3E3A2A2" w:rsidR="03E3A2A2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Entre duas equipes</w:t>
            </w:r>
          </w:p>
        </w:tc>
        <w:tc>
          <w:tcPr>
            <w:tcW w:w="720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D9D9D9"/>
            <w:tcMar>
              <w:left w:w="4" w:type="dxa"/>
              <w:right w:w="4" w:type="dxa"/>
            </w:tcMar>
            <w:vAlign w:val="top"/>
          </w:tcPr>
          <w:p w:rsidP="03E3A2A2" w14:paraId="1022C303" wp14:textId="77777777">
            <w:pPr>
              <w:suppressAutoHyphens w:val="true"/>
              <w:spacing w:before="24" w:after="0" w:line="276" w:lineRule="auto"/>
              <w:ind w:left="1377" w:right="0" w:firstLine="0"/>
              <w:jc w:val="left"/>
              <w:rPr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69BC6555" w:rsidR="69BC6555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Entre </w:t>
            </w:r>
            <w:r w:rsidRPr="69BC6555" w:rsidR="69BC6555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três</w:t>
            </w:r>
            <w:r w:rsidRPr="69BC6555" w:rsidR="69BC6555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ou</w:t>
            </w:r>
            <w:r w:rsidRPr="69BC6555" w:rsidR="69BC6555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mais</w:t>
            </w:r>
            <w:r w:rsidRPr="69BC6555" w:rsidR="69BC6555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equipes</w:t>
            </w:r>
          </w:p>
        </w:tc>
      </w:tr>
      <w:tr xmlns:wp14="http://schemas.microsoft.com/office/word/2010/wordml" w:rsidTr="62A2ACCF" w14:paraId="32DE6B27" wp14:textId="77777777">
        <w:trPr>
          <w:trHeight w:val="300"/>
          <w:jc w:val="left"/>
        </w:trPr>
        <w:tc>
          <w:tcPr>
            <w:tcW w:w="1815" w:type="dxa"/>
            <w:vMerge w:val="restart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4" w:type="dxa"/>
              <w:right w:w="4" w:type="dxa"/>
            </w:tcMar>
            <w:vAlign w:val="top"/>
          </w:tcPr>
          <w:p w:rsidP="03E3A2A2" w14:paraId="23DE523C" wp14:textId="77777777">
            <w:pPr>
              <w:suppressAutoHyphens w:val="true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6"/>
                <w:szCs w:val="26"/>
                <w:shd w:val="clear" w:fill="auto"/>
              </w:rPr>
            </w:pPr>
          </w:p>
          <w:p w:rsidP="03E3A2A2" w14:paraId="52E56223" wp14:textId="77777777">
            <w:pPr>
              <w:suppressAutoHyphens w:val="true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6"/>
                <w:szCs w:val="26"/>
                <w:shd w:val="clear" w:fill="auto"/>
              </w:rPr>
            </w:pPr>
          </w:p>
          <w:p w:rsidP="03E3A2A2" w14:paraId="3524917F" wp14:textId="0DC14BB9">
            <w:pPr>
              <w:numPr>
                <w:ilvl w:val="0"/>
                <w:numId w:val="58"/>
              </w:numPr>
              <w:tabs>
                <w:tab w:val="left" w:leader="none" w:pos="720"/>
                <w:tab w:val="left" w:leader="none" w:pos="279"/>
              </w:tabs>
              <w:suppressAutoHyphens w:val="true"/>
              <w:spacing w:before="206" w:after="0" w:line="276" w:lineRule="auto"/>
              <w:ind w:left="90" w:right="-90" w:hanging="90"/>
              <w:jc w:val="left"/>
              <w:rPr>
                <w:color w:val="auto"/>
                <w:position w:val="0"/>
                <w:shd w:val="clear" w:fill="auto"/>
                <w:lang w:val="en-US"/>
              </w:rPr>
            </w:pPr>
            <w:r w:rsidRPr="69BC6555" w:rsidR="3387890A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confronto</w:t>
            </w:r>
            <w:r w:rsidRPr="69BC6555" w:rsidR="69BC6555">
              <w:rPr>
                <w:rFonts w:ascii="Arial" w:hAnsi="Arial" w:eastAsia="Arial" w:cs="Arial"/>
                <w:color w:val="auto"/>
                <w:spacing w:val="-1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direto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;</w:t>
            </w:r>
          </w:p>
        </w:tc>
        <w:tc>
          <w:tcPr>
            <w:tcW w:w="7200" w:type="dxa"/>
            <w:tcBorders>
              <w:top w:val="single" w:color="" w:sz="4"/>
              <w:left w:val="single" w:color="" w:sz="4"/>
              <w:bottom w:val="single" w:color="" w:sz="0"/>
              <w:right w:val="single" w:color="" w:sz="4"/>
            </w:tcBorders>
            <w:shd w:val="clear" w:color="auto" w:fill="FFFFFF"/>
            <w:tcMar>
              <w:left w:w="4" w:type="dxa"/>
              <w:right w:w="4" w:type="dxa"/>
            </w:tcMar>
            <w:vAlign w:val="top"/>
          </w:tcPr>
          <w:p w:rsidP="03E3A2A2" w14:paraId="089DCFD9" wp14:textId="77777777">
            <w:pPr>
              <w:numPr>
                <w:ilvl w:val="0"/>
                <w:numId w:val="58"/>
              </w:numPr>
              <w:tabs>
                <w:tab w:val="left" w:leader="none" w:pos="720"/>
                <w:tab w:val="left" w:leader="none" w:pos="286"/>
              </w:tabs>
              <w:suppressAutoHyphens w:val="true"/>
              <w:spacing w:before="0" w:after="0" w:line="276" w:lineRule="auto"/>
              <w:ind w:left="285" w:right="0" w:hanging="143"/>
              <w:jc w:val="left"/>
              <w:rPr>
                <w:color w:val="auto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maior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número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de</w:t>
            </w:r>
            <w:r w:rsidRPr="69BC6555" w:rsidR="69BC6555">
              <w:rPr>
                <w:rFonts w:ascii="Arial" w:hAnsi="Arial" w:eastAsia="Arial" w:cs="Arial"/>
                <w:color w:val="auto"/>
                <w:spacing w:val="-3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vitórias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;</w:t>
            </w:r>
          </w:p>
        </w:tc>
      </w:tr>
      <w:tr xmlns:wp14="http://schemas.microsoft.com/office/word/2010/wordml" w:rsidTr="62A2ACCF" w14:paraId="41D87F34" wp14:textId="77777777">
        <w:trPr>
          <w:trHeight w:val="774" w:hRule="auto"/>
          <w:jc w:val="left"/>
        </w:trPr>
        <w:tc>
          <w:tcPr>
            <w:tcW w:w="1815" w:type="dxa"/>
            <w:vMerge/>
            <w:tcBorders/>
            <w:tcMar>
              <w:left w:w="4" w:type="dxa"/>
              <w:right w:w="4" w:type="dxa"/>
            </w:tcMar>
            <w:vAlign w:val="top"/>
          </w:tcPr>
          <w:p w14:paraId="6537F28F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200" w:type="dxa"/>
            <w:tcBorders>
              <w:top w:val="single" w:color="" w:sz="0"/>
              <w:left w:val="single" w:color="" w:sz="4"/>
              <w:bottom w:val="single" w:color="" w:sz="0"/>
              <w:right w:val="single" w:color="" w:sz="4"/>
            </w:tcBorders>
            <w:shd w:val="clear" w:color="auto" w:fill="FFFFFF"/>
            <w:tcMar>
              <w:left w:w="4" w:type="dxa"/>
              <w:right w:w="4" w:type="dxa"/>
            </w:tcMar>
            <w:vAlign w:val="top"/>
          </w:tcPr>
          <w:p w:rsidP="03E3A2A2" w14:paraId="266646DD" wp14:textId="48B72E1E">
            <w:pPr>
              <w:numPr>
                <w:ilvl w:val="0"/>
                <w:numId w:val="63"/>
              </w:numPr>
              <w:tabs>
                <w:tab w:val="left" w:leader="none" w:pos="720"/>
                <w:tab w:val="left" w:leader="none" w:pos="286"/>
              </w:tabs>
              <w:suppressAutoHyphens w:val="true"/>
              <w:spacing w:before="62" w:after="0" w:line="276" w:lineRule="auto"/>
              <w:ind w:left="285" w:right="0" w:hanging="143"/>
              <w:jc w:val="left"/>
              <w:rPr>
                <w:color w:val="auto"/>
                <w:position w:val="0"/>
                <w:shd w:val="clear" w:fill="auto"/>
                <w:lang w:val="en-US"/>
              </w:rPr>
            </w:pP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maior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coeficiente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de sets </w:t>
            </w:r>
            <w:r w:rsidRPr="62A2ACCF" w:rsidR="69BC6555">
              <w:rPr>
                <w:rFonts w:ascii="Arial" w:hAnsi="Arial" w:eastAsia="Arial" w:cs="Arial"/>
                <w:i w:val="1"/>
                <w:i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average</w:t>
            </w:r>
            <w:r w:rsidRPr="62A2ACCF" w:rsidR="69BC6555">
              <w:rPr>
                <w:rFonts w:ascii="Arial" w:hAnsi="Arial" w:eastAsia="Arial" w:cs="Arial"/>
                <w:i w:val="1"/>
                <w:i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nas</w:t>
            </w:r>
            <w:r w:rsidRPr="69BC6555" w:rsidR="69BC6555">
              <w:rPr>
                <w:rFonts w:ascii="Arial" w:hAnsi="Arial" w:eastAsia="Arial" w:cs="Arial"/>
                <w:color w:val="auto"/>
                <w:spacing w:val="41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partidas</w:t>
            </w:r>
            <w:r w:rsidRPr="69BC6555" w:rsidR="228E40B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disputadas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entre as equipes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empatadas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;</w:t>
            </w:r>
          </w:p>
        </w:tc>
      </w:tr>
      <w:tr xmlns:wp14="http://schemas.microsoft.com/office/word/2010/wordml" w:rsidTr="62A2ACCF" w14:paraId="3ED37A3B" wp14:textId="77777777">
        <w:trPr>
          <w:trHeight w:val="772" w:hRule="auto"/>
          <w:jc w:val="left"/>
        </w:trPr>
        <w:tc>
          <w:tcPr>
            <w:tcW w:w="1815" w:type="dxa"/>
            <w:vMerge/>
            <w:tcBorders/>
            <w:tcMar>
              <w:left w:w="4" w:type="dxa"/>
              <w:right w:w="4" w:type="dxa"/>
            </w:tcMar>
            <w:vAlign w:val="top"/>
          </w:tcPr>
          <w:p w14:paraId="6DFB9E20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200" w:type="dxa"/>
            <w:tcBorders>
              <w:top w:val="single" w:color="" w:sz="0"/>
              <w:left w:val="single" w:color="" w:sz="4"/>
              <w:bottom w:val="single" w:color="" w:sz="0"/>
              <w:right w:val="single" w:color="" w:sz="4"/>
            </w:tcBorders>
            <w:shd w:val="clear" w:color="auto" w:fill="FFFFFF"/>
            <w:tcMar>
              <w:left w:w="4" w:type="dxa"/>
              <w:right w:w="4" w:type="dxa"/>
            </w:tcMar>
            <w:vAlign w:val="top"/>
          </w:tcPr>
          <w:p w:rsidP="03E3A2A2" w14:paraId="449BB488" wp14:textId="37928703">
            <w:pPr>
              <w:numPr>
                <w:ilvl w:val="0"/>
                <w:numId w:val="68"/>
              </w:numPr>
              <w:tabs>
                <w:tab w:val="left" w:leader="none" w:pos="720"/>
                <w:tab w:val="left" w:leader="none" w:pos="286"/>
              </w:tabs>
              <w:suppressAutoHyphens w:val="true"/>
              <w:spacing w:before="63" w:after="0" w:line="276" w:lineRule="auto"/>
              <w:ind w:left="285" w:right="0" w:hanging="143"/>
              <w:jc w:val="left"/>
              <w:rPr>
                <w:color w:val="auto"/>
                <w:position w:val="0"/>
                <w:shd w:val="clear" w:fill="auto"/>
                <w:lang w:val="en-US"/>
              </w:rPr>
            </w:pP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maior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coeficiente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de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pontos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2A2ACCF" w:rsidR="69BC6555">
              <w:rPr>
                <w:rFonts w:ascii="Arial" w:hAnsi="Arial" w:eastAsia="Arial" w:cs="Arial"/>
                <w:i w:val="1"/>
                <w:i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average</w:t>
            </w:r>
            <w:r w:rsidRPr="62A2ACCF" w:rsidR="69BC6555">
              <w:rPr>
                <w:rFonts w:ascii="Arial" w:hAnsi="Arial" w:eastAsia="Arial" w:cs="Arial"/>
                <w:i w:val="1"/>
                <w:i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nas</w:t>
            </w:r>
            <w:r w:rsidRPr="69BC6555" w:rsidR="69BC6555">
              <w:rPr>
                <w:rFonts w:ascii="Arial" w:hAnsi="Arial" w:eastAsia="Arial" w:cs="Arial"/>
                <w:color w:val="auto"/>
                <w:spacing w:val="23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partidas</w:t>
            </w:r>
            <w:r w:rsidRPr="69BC6555" w:rsidR="02D73DF1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disputadas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entre as equipes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empatadas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;</w:t>
            </w:r>
          </w:p>
        </w:tc>
      </w:tr>
      <w:tr xmlns:wp14="http://schemas.microsoft.com/office/word/2010/wordml" w:rsidTr="62A2ACCF" w14:paraId="41E5644C" wp14:textId="77777777">
        <w:trPr>
          <w:trHeight w:val="1547" w:hRule="auto"/>
          <w:jc w:val="left"/>
        </w:trPr>
        <w:tc>
          <w:tcPr>
            <w:tcW w:w="1815" w:type="dxa"/>
            <w:vMerge/>
            <w:tcBorders/>
            <w:tcMar>
              <w:left w:w="4" w:type="dxa"/>
              <w:right w:w="4" w:type="dxa"/>
            </w:tcMar>
            <w:vAlign w:val="top"/>
          </w:tcPr>
          <w:p w14:paraId="70DF9E56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200" w:type="dxa"/>
            <w:tcBorders>
              <w:top w:val="single" w:color="" w:sz="0"/>
              <w:left w:val="single" w:color="" w:sz="4"/>
              <w:bottom w:val="single" w:color="" w:sz="0"/>
              <w:right w:val="single" w:color="" w:sz="4"/>
            </w:tcBorders>
            <w:shd w:val="clear" w:color="auto" w:fill="FFFFFF"/>
            <w:tcMar>
              <w:left w:w="4" w:type="dxa"/>
              <w:right w:w="4" w:type="dxa"/>
            </w:tcMar>
            <w:vAlign w:val="top"/>
          </w:tcPr>
          <w:p w:rsidP="03E3A2A2" w14:paraId="0258BF08" wp14:textId="77DB228E">
            <w:pPr>
              <w:numPr>
                <w:ilvl w:val="0"/>
                <w:numId w:val="73"/>
              </w:numPr>
              <w:tabs>
                <w:tab w:val="left" w:leader="none" w:pos="720"/>
                <w:tab w:val="left" w:leader="none" w:pos="286"/>
              </w:tabs>
              <w:suppressAutoHyphens w:val="true"/>
              <w:spacing w:before="63" w:after="0" w:line="276" w:lineRule="auto"/>
              <w:ind w:left="285" w:right="58" w:hanging="142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  <w:lang w:val="en-US"/>
              </w:rPr>
            </w:pP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maior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coeficiente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de sets </w:t>
            </w:r>
            <w:r w:rsidRPr="62A2ACCF" w:rsidR="69BC6555">
              <w:rPr>
                <w:rFonts w:ascii="Arial" w:hAnsi="Arial" w:eastAsia="Arial" w:cs="Arial"/>
                <w:i w:val="1"/>
                <w:i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average</w:t>
            </w:r>
            <w:r w:rsidRPr="62A2ACCF" w:rsidR="69BC6555">
              <w:rPr>
                <w:rFonts w:ascii="Arial" w:hAnsi="Arial" w:eastAsia="Arial" w:cs="Arial"/>
                <w:i w:val="1"/>
                <w:i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em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todas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as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partidas</w:t>
            </w:r>
            <w:r w:rsidRPr="69BC6555" w:rsidR="779F9D02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disputadas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;</w:t>
            </w:r>
          </w:p>
          <w:p w:rsidP="03E3A2A2" w14:paraId="775AA278" wp14:textId="58F25C63">
            <w:pPr>
              <w:numPr>
                <w:ilvl w:val="0"/>
                <w:numId w:val="73"/>
              </w:numPr>
              <w:tabs>
                <w:tab w:val="left" w:leader="none" w:pos="720"/>
                <w:tab w:val="left" w:leader="none" w:pos="286"/>
              </w:tabs>
              <w:suppressAutoHyphens w:val="true"/>
              <w:spacing w:before="7" w:after="0" w:line="276" w:lineRule="auto"/>
              <w:ind w:left="285" w:right="0" w:hanging="143"/>
              <w:jc w:val="left"/>
              <w:rPr>
                <w:color w:val="auto"/>
                <w:position w:val="0"/>
                <w:shd w:val="clear" w:fill="auto"/>
                <w:lang w:val="en-US"/>
              </w:rPr>
            </w:pP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maior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coeficiente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de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pontos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2A2ACCF" w:rsidR="69BC6555">
              <w:rPr>
                <w:rFonts w:ascii="Arial" w:hAnsi="Arial" w:eastAsia="Arial" w:cs="Arial"/>
                <w:i w:val="1"/>
                <w:i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average</w:t>
            </w:r>
            <w:r w:rsidRPr="62A2ACCF" w:rsidR="69BC6555">
              <w:rPr>
                <w:rFonts w:ascii="Arial" w:hAnsi="Arial" w:eastAsia="Arial" w:cs="Arial"/>
                <w:i w:val="1"/>
                <w:i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em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todas</w:t>
            </w:r>
            <w:r w:rsidRPr="69BC6555" w:rsidR="69BC6555">
              <w:rPr>
                <w:rFonts w:ascii="Arial" w:hAnsi="Arial" w:eastAsia="Arial" w:cs="Arial"/>
                <w:color w:val="auto"/>
                <w:spacing w:val="28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as</w:t>
            </w:r>
            <w:r w:rsidRPr="69BC6555" w:rsidR="30CE8913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partidas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disputadas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;</w:t>
            </w:r>
          </w:p>
        </w:tc>
      </w:tr>
      <w:tr xmlns:wp14="http://schemas.microsoft.com/office/word/2010/wordml" w:rsidTr="62A2ACCF" w14:paraId="46AFBCB3" wp14:textId="77777777">
        <w:trPr>
          <w:trHeight w:val="459" w:hRule="auto"/>
          <w:jc w:val="left"/>
        </w:trPr>
        <w:tc>
          <w:tcPr>
            <w:tcW w:w="1815" w:type="dxa"/>
            <w:vMerge/>
            <w:tcBorders/>
            <w:tcMar>
              <w:left w:w="4" w:type="dxa"/>
              <w:right w:w="4" w:type="dxa"/>
            </w:tcMar>
            <w:vAlign w:val="top"/>
          </w:tcPr>
          <w:p w14:paraId="44E871BC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200" w:type="dxa"/>
            <w:tcBorders>
              <w:top w:val="single" w:color="" w:sz="0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4" w:type="dxa"/>
              <w:right w:w="4" w:type="dxa"/>
            </w:tcMar>
            <w:vAlign w:val="top"/>
          </w:tcPr>
          <w:p w:rsidP="03E3A2A2" w14:paraId="177690D6" wp14:textId="77777777">
            <w:pPr>
              <w:numPr>
                <w:ilvl w:val="0"/>
                <w:numId w:val="79"/>
              </w:numPr>
              <w:tabs>
                <w:tab w:val="left" w:leader="none" w:pos="720"/>
                <w:tab w:val="left" w:leader="none" w:pos="286"/>
              </w:tabs>
              <w:suppressAutoHyphens w:val="true"/>
              <w:spacing w:before="63" w:after="0" w:line="276" w:lineRule="auto"/>
              <w:ind w:left="285" w:right="0" w:hanging="143"/>
              <w:jc w:val="left"/>
              <w:rPr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sorteio</w:t>
            </w:r>
            <w:r w:rsidRPr="69BC6555" w:rsidR="69BC6555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.</w:t>
            </w:r>
          </w:p>
        </w:tc>
      </w:tr>
    </w:tbl>
    <w:p xmlns:wp14="http://schemas.microsoft.com/office/word/2010/wordml" w:rsidP="03E3A2A2" w14:paraId="0290370C" wp14:textId="77777777">
      <w:pPr>
        <w:suppressAutoHyphens w:val="true"/>
        <w:spacing w:before="0" w:after="0" w:line="276" w:lineRule="auto"/>
        <w:ind w:left="100" w:right="379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Obs.: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coeficiente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é 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número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de sets/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pontos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vencidos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divididos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pelo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número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de sets/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pontos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perdidos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</w:p>
    <w:p xmlns:wp14="http://schemas.microsoft.com/office/word/2010/wordml" w:rsidP="03E3A2A2" w14:paraId="144A5D23" wp14:textId="77777777">
      <w:pPr>
        <w:suppressAutoHyphens w:val="true"/>
        <w:spacing w:before="10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5037066A" wp14:textId="77777777">
      <w:pPr>
        <w:suppressAutoHyphens w:val="true"/>
        <w:spacing w:before="0" w:after="0" w:line="276" w:lineRule="auto"/>
        <w:ind w:left="10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CAPÍTULO VI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Uniforme</w:t>
      </w:r>
    </w:p>
    <w:p xmlns:wp14="http://schemas.microsoft.com/office/word/2010/wordml" w:rsidP="03E3A2A2" w14:paraId="6BEA13A6" wp14:textId="53E030E8">
      <w:pPr>
        <w:suppressAutoHyphens w:val="true"/>
        <w:spacing w:before="0" w:after="0" w:line="276" w:lineRule="auto"/>
        <w:ind w:left="100" w:right="385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</w:t>
      </w:r>
      <w:r w:rsidRPr="69BC6555" w:rsidR="0A517820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5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-12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-12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uniformes</w:t>
      </w:r>
      <w:r w:rsidRPr="69BC6555" w:rsidR="69BC6555">
        <w:rPr>
          <w:rFonts w:ascii="Arial" w:hAnsi="Arial" w:eastAsia="Arial" w:cs="Arial"/>
          <w:color w:val="auto"/>
          <w:spacing w:val="-1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deverão</w:t>
      </w:r>
      <w:r w:rsidRPr="69BC6555" w:rsidR="69BC6555">
        <w:rPr>
          <w:rFonts w:ascii="Arial" w:hAnsi="Arial" w:eastAsia="Arial" w:cs="Arial"/>
          <w:color w:val="auto"/>
          <w:spacing w:val="-11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obedecer</w:t>
      </w:r>
      <w:r w:rsidRPr="69BC6555" w:rsidR="69BC6555">
        <w:rPr>
          <w:rFonts w:ascii="Arial" w:hAnsi="Arial" w:eastAsia="Arial" w:cs="Arial"/>
          <w:color w:val="auto"/>
          <w:spacing w:val="-12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à</w:t>
      </w:r>
      <w:r w:rsidRPr="69BC6555" w:rsidR="69BC6555">
        <w:rPr>
          <w:rFonts w:ascii="Arial" w:hAnsi="Arial" w:eastAsia="Arial" w:cs="Arial"/>
          <w:color w:val="auto"/>
          <w:spacing w:val="-11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regra</w:t>
      </w:r>
      <w:r w:rsidRPr="69BC6555" w:rsidR="69BC6555">
        <w:rPr>
          <w:rFonts w:ascii="Arial" w:hAnsi="Arial" w:eastAsia="Arial" w:cs="Arial"/>
          <w:color w:val="auto"/>
          <w:spacing w:val="-11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da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modalidade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</w:t>
      </w:r>
      <w:r w:rsidRPr="69BC6555" w:rsidR="69BC6555">
        <w:rPr>
          <w:rFonts w:ascii="Arial" w:hAnsi="Arial" w:eastAsia="Arial" w:cs="Arial"/>
          <w:color w:val="auto"/>
          <w:spacing w:val="-11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ao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Regulamento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Geral 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critérios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seguir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:</w:t>
      </w:r>
    </w:p>
    <w:p xmlns:wp14="http://schemas.microsoft.com/office/word/2010/wordml" w:rsidP="03E3A2A2" w14:paraId="5A5EF925" wp14:textId="71511BAD">
      <w:pPr>
        <w:pStyle w:val="ListParagraph"/>
        <w:numPr>
          <w:ilvl w:val="0"/>
          <w:numId w:val="87"/>
        </w:numPr>
        <w:tabs>
          <w:tab w:val="left" w:leader="none" w:pos="720"/>
          <w:tab w:val="left" w:leader="none" w:pos="667"/>
        </w:tabs>
        <w:suppressAutoHyphens w:val="true"/>
        <w:spacing w:before="92" w:after="0" w:line="276" w:lineRule="auto"/>
        <w:ind w:right="383"/>
        <w:jc w:val="both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Camisas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mesma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predominante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3418BCE4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preferencialmente</w:t>
      </w:r>
      <w:r w:rsidRPr="69BC6555" w:rsidR="3418BCE4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com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numera</w:t>
      </w:r>
      <w:r w:rsidRPr="69BC6555" w:rsidR="529B743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frente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costas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com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26A54BDC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números</w:t>
      </w:r>
      <w:r w:rsidRPr="69BC6555" w:rsidR="26A54BDC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01</w:t>
      </w:r>
      <w:r w:rsidRPr="69BC6555" w:rsidR="69BC6555">
        <w:rPr>
          <w:rFonts w:ascii="Arial" w:hAnsi="Arial" w:eastAsia="Arial" w:cs="Arial"/>
          <w:color w:val="auto"/>
          <w:spacing w:val="-12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20</w:t>
      </w:r>
      <w:r w:rsidRPr="69BC6555" w:rsidR="30A8D1BA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30A8D1BA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sendo</w:t>
      </w:r>
      <w:r w:rsidRPr="69BC6555" w:rsidR="30A8D1BA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que, o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número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120A61C0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ter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contrastante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com o da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camisa;</w:t>
      </w:r>
    </w:p>
    <w:p xmlns:wp14="http://schemas.microsoft.com/office/word/2010/wordml" w:rsidP="03E3A2A2" w14:paraId="510BCAA7" wp14:textId="77777777">
      <w:pPr>
        <w:pStyle w:val="ListParagraph"/>
        <w:numPr>
          <w:ilvl w:val="0"/>
          <w:numId w:val="87"/>
        </w:numPr>
        <w:tabs>
          <w:tab w:val="left" w:leader="none" w:pos="720"/>
          <w:tab w:val="left" w:leader="none" w:pos="667"/>
        </w:tabs>
        <w:suppressAutoHyphens w:val="true"/>
        <w:spacing w:before="1" w:after="0" w:line="276" w:lineRule="auto"/>
        <w:ind w:right="376"/>
        <w:jc w:val="both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identificação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capitão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equipe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seguir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as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especificações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estabelecidas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Regra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Oficial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Voleibol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;</w:t>
      </w:r>
    </w:p>
    <w:p xmlns:wp14="http://schemas.microsoft.com/office/word/2010/wordml" w:rsidP="03E3A2A2" w14:paraId="47819727" wp14:textId="77777777">
      <w:pPr>
        <w:pStyle w:val="ListParagraph"/>
        <w:numPr>
          <w:ilvl w:val="0"/>
          <w:numId w:val="87"/>
        </w:numPr>
        <w:tabs>
          <w:tab w:val="left" w:leader="none" w:pos="720"/>
          <w:tab w:val="left" w:leader="none" w:pos="667"/>
        </w:tabs>
        <w:suppressAutoHyphens w:val="true"/>
        <w:spacing w:before="0" w:after="0" w:line="276" w:lineRule="auto"/>
        <w:ind w:right="0"/>
        <w:jc w:val="both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numeração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contida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no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calção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é</w:t>
      </w:r>
      <w:r w:rsidRPr="69BC6555" w:rsidR="69BC6555">
        <w:rPr>
          <w:rFonts w:ascii="Arial" w:hAnsi="Arial" w:eastAsia="Arial" w:cs="Arial"/>
          <w:color w:val="auto"/>
          <w:spacing w:val="-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facultativa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;</w:t>
      </w:r>
    </w:p>
    <w:p xmlns:wp14="http://schemas.microsoft.com/office/word/2010/wordml" w:rsidP="03E3A2A2" w14:paraId="63061513" wp14:textId="77777777">
      <w:pPr>
        <w:pStyle w:val="ListParagraph"/>
        <w:numPr>
          <w:ilvl w:val="0"/>
          <w:numId w:val="87"/>
        </w:numPr>
        <w:tabs>
          <w:tab w:val="left" w:leader="none" w:pos="720"/>
          <w:tab w:val="left" w:leader="none" w:pos="667"/>
        </w:tabs>
        <w:suppressAutoHyphens w:val="true"/>
        <w:spacing w:before="137" w:after="0" w:line="276" w:lineRule="auto"/>
        <w:ind w:right="0"/>
        <w:jc w:val="both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Tênis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meias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(com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altura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acima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do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tênis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);</w:t>
      </w:r>
    </w:p>
    <w:p xmlns:wp14="http://schemas.microsoft.com/office/word/2010/wordml" w:rsidP="03E3A2A2" w14:paraId="1E853115" wp14:textId="77777777">
      <w:pPr>
        <w:pStyle w:val="ListParagraph"/>
        <w:numPr>
          <w:ilvl w:val="0"/>
          <w:numId w:val="87"/>
        </w:numPr>
        <w:tabs>
          <w:tab w:val="left" w:leader="none" w:pos="720"/>
          <w:tab w:val="left" w:leader="none" w:pos="667"/>
        </w:tabs>
        <w:suppressAutoHyphens w:val="true"/>
        <w:spacing w:before="137" w:after="0" w:line="276" w:lineRule="auto"/>
        <w:ind w:right="0"/>
        <w:jc w:val="both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Joelheiras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cotoveleiras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itens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opcionais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;</w:t>
      </w:r>
    </w:p>
    <w:p xmlns:wp14="http://schemas.microsoft.com/office/word/2010/wordml" w:rsidP="03E3A2A2" w14:paraId="187A6686" wp14:textId="77777777">
      <w:pPr>
        <w:pStyle w:val="ListParagraph"/>
        <w:numPr>
          <w:ilvl w:val="0"/>
          <w:numId w:val="87"/>
        </w:numPr>
        <w:tabs>
          <w:tab w:val="left" w:leader="none" w:pos="720"/>
          <w:tab w:val="left" w:leader="none" w:pos="667"/>
        </w:tabs>
        <w:suppressAutoHyphens w:val="true"/>
        <w:spacing w:before="139" w:after="0" w:line="276" w:lineRule="auto"/>
        <w:ind w:right="378"/>
        <w:jc w:val="both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</w:t>
      </w:r>
      <w:r w:rsidRPr="69BC6555" w:rsidR="69BC6555">
        <w:rPr>
          <w:rFonts w:ascii="Arial" w:hAnsi="Arial" w:eastAsia="Arial" w:cs="Arial"/>
          <w:color w:val="auto"/>
          <w:spacing w:val="-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líbero</w:t>
      </w:r>
      <w:r w:rsidRPr="69BC6555" w:rsidR="69BC6555">
        <w:rPr>
          <w:rFonts w:ascii="Arial" w:hAnsi="Arial" w:eastAsia="Arial" w:cs="Arial"/>
          <w:color w:val="auto"/>
          <w:spacing w:val="-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deverá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utilizar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camisa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</w:t>
      </w:r>
      <w:r w:rsidRPr="69BC6555" w:rsidR="69BC6555">
        <w:rPr>
          <w:rFonts w:ascii="Arial" w:hAnsi="Arial" w:eastAsia="Arial" w:cs="Arial"/>
          <w:color w:val="auto"/>
          <w:spacing w:val="-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cor</w:t>
      </w:r>
      <w:r w:rsidRPr="69BC6555" w:rsidR="69BC6555">
        <w:rPr>
          <w:rFonts w:ascii="Arial" w:hAnsi="Arial" w:eastAsia="Arial" w:cs="Arial"/>
          <w:color w:val="auto"/>
          <w:spacing w:val="-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contrastante</w:t>
      </w:r>
      <w:r w:rsidRPr="69BC6555" w:rsidR="69BC6555">
        <w:rPr>
          <w:rFonts w:ascii="Arial" w:hAnsi="Arial" w:eastAsia="Arial" w:cs="Arial"/>
          <w:color w:val="auto"/>
          <w:spacing w:val="1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aos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demais</w:t>
      </w:r>
      <w:r w:rsidRPr="69BC6555" w:rsidR="69BC6555">
        <w:rPr>
          <w:rFonts w:ascii="Arial" w:hAnsi="Arial" w:eastAsia="Arial" w:cs="Arial"/>
          <w:color w:val="auto"/>
          <w:spacing w:val="-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jogadores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equipe;</w:t>
      </w:r>
    </w:p>
    <w:p xmlns:wp14="http://schemas.microsoft.com/office/word/2010/wordml" w:rsidP="03E3A2A2" w14:paraId="1E0825D2" wp14:textId="77777777">
      <w:pPr>
        <w:pStyle w:val="ListParagraph"/>
        <w:numPr>
          <w:ilvl w:val="0"/>
          <w:numId w:val="87"/>
        </w:numPr>
        <w:tabs>
          <w:tab w:val="left" w:leader="none" w:pos="720"/>
          <w:tab w:val="left" w:leader="none" w:pos="667"/>
        </w:tabs>
        <w:suppressAutoHyphens w:val="true"/>
        <w:spacing w:before="1" w:after="0" w:line="276" w:lineRule="auto"/>
        <w:ind w:right="377"/>
        <w:jc w:val="both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permitido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uso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equipamentos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auxiliares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(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segunda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pele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meias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compressão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proteção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braço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conhecidos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manguitos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 que</w:t>
      </w:r>
      <w:r w:rsidRPr="69BC6555" w:rsidR="69BC6555">
        <w:rPr>
          <w:rFonts w:ascii="Arial" w:hAnsi="Arial" w:eastAsia="Arial" w:cs="Arial"/>
          <w:color w:val="auto"/>
          <w:spacing w:val="-4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tenham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função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terapêutica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ou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proporcionam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maior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conforto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estudante-atleta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 Esses</w:t>
      </w:r>
      <w:r w:rsidRPr="69BC6555" w:rsidR="69BC6555">
        <w:rPr>
          <w:rFonts w:ascii="Arial" w:hAnsi="Arial" w:eastAsia="Arial" w:cs="Arial"/>
          <w:color w:val="auto"/>
          <w:spacing w:val="-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equipamentos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deverão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utilizados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sob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-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uniformes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sem</w:t>
      </w:r>
      <w:r w:rsidRPr="69BC6555" w:rsidR="69BC6555">
        <w:rPr>
          <w:rFonts w:ascii="Arial" w:hAnsi="Arial" w:eastAsia="Arial" w:cs="Arial"/>
          <w:color w:val="auto"/>
          <w:spacing w:val="-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qualquer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inserção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material</w:t>
      </w:r>
      <w:r w:rsidRPr="69BC6555" w:rsidR="69BC6555">
        <w:rPr>
          <w:rFonts w:ascii="Arial" w:hAnsi="Arial" w:eastAsia="Arial" w:cs="Arial"/>
          <w:color w:val="auto"/>
          <w:spacing w:val="-1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promocional</w:t>
      </w:r>
      <w:r w:rsidRPr="69BC6555" w:rsidR="69BC6555">
        <w:rPr>
          <w:rFonts w:ascii="Arial" w:hAnsi="Arial" w:eastAsia="Arial" w:cs="Arial"/>
          <w:color w:val="auto"/>
          <w:spacing w:val="-1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do</w:t>
      </w:r>
      <w:r w:rsidRPr="69BC6555" w:rsidR="69BC6555">
        <w:rPr>
          <w:rFonts w:ascii="Arial" w:hAnsi="Arial" w:eastAsia="Arial" w:cs="Arial"/>
          <w:color w:val="auto"/>
          <w:spacing w:val="-1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patrocinador</w:t>
      </w:r>
      <w:r w:rsidRPr="69BC6555" w:rsidR="69BC6555">
        <w:rPr>
          <w:rFonts w:ascii="Arial" w:hAnsi="Arial" w:eastAsia="Arial" w:cs="Arial"/>
          <w:color w:val="auto"/>
          <w:spacing w:val="-1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ou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fabricante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</w:t>
      </w:r>
      <w:r w:rsidRPr="69BC6555" w:rsidR="69BC6555">
        <w:rPr>
          <w:rFonts w:ascii="Arial" w:hAnsi="Arial" w:eastAsia="Arial" w:cs="Arial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devendo</w:t>
      </w:r>
      <w:r w:rsidRPr="69BC6555" w:rsidR="69BC6555">
        <w:rPr>
          <w:rFonts w:ascii="Arial" w:hAnsi="Arial" w:eastAsia="Arial" w:cs="Arial"/>
          <w:color w:val="auto"/>
          <w:spacing w:val="-11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 da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mesma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modelos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para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todos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estudantes-atletas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que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optarem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utilizá-los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durante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</w:t>
      </w:r>
      <w:r w:rsidRPr="69BC6555" w:rsidR="69BC6555">
        <w:rPr>
          <w:rFonts w:ascii="Arial" w:hAnsi="Arial" w:eastAsia="Arial" w:cs="Arial"/>
          <w:color w:val="auto"/>
          <w:spacing w:val="-1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partida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;</w:t>
      </w:r>
    </w:p>
    <w:p xmlns:wp14="http://schemas.microsoft.com/office/word/2010/wordml" w:rsidP="03E3A2A2" w14:paraId="4AF01CFF" wp14:textId="77777777">
      <w:pPr>
        <w:suppressAutoHyphens w:val="true"/>
        <w:spacing w:before="0" w:after="0" w:line="276" w:lineRule="auto"/>
        <w:ind w:left="10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0"/>
          <w:szCs w:val="20"/>
          <w:shd w:val="clear" w:fill="auto"/>
        </w:rPr>
      </w:pPr>
      <w:r w:rsidRPr="03E3A2A2" w:rsidR="03E3A2A2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CAPÍTULO VII </w:t>
      </w:r>
      <w:r w:rsidRPr="03E3A2A2" w:rsidR="03E3A2A2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–</w:t>
      </w:r>
      <w:r w:rsidRPr="03E3A2A2" w:rsidR="03E3A2A2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Dos Equipamentos</w:t>
      </w:r>
    </w:p>
    <w:p xmlns:wp14="http://schemas.microsoft.com/office/word/2010/wordml" w:rsidP="03E3A2A2" w14:paraId="463F29E8" wp14:textId="77777777">
      <w:pPr>
        <w:suppressAutoHyphens w:val="true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33"/>
          <w:szCs w:val="33"/>
          <w:shd w:val="clear" w:fill="auto"/>
        </w:rPr>
      </w:pPr>
    </w:p>
    <w:p xmlns:wp14="http://schemas.microsoft.com/office/word/2010/wordml" w:rsidP="03E3A2A2" w14:paraId="22C65F7B" wp14:textId="17EF04A1">
      <w:pPr>
        <w:suppressAutoHyphens w:val="true"/>
        <w:spacing w:before="0" w:after="0" w:line="276" w:lineRule="auto"/>
        <w:ind w:left="10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Art.1</w:t>
      </w:r>
      <w:r w:rsidRPr="69BC6555" w:rsidR="5D2919B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6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Comissão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Organizadora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deverá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dispor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todos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equipamentos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necessários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para o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desenvolvimento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competição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0AB269EC" wp14:textId="47479B23">
      <w:pPr>
        <w:suppressAutoHyphens w:val="true"/>
        <w:spacing w:before="92" w:after="0" w:line="276" w:lineRule="auto"/>
        <w:ind w:left="100" w:right="377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</w:t>
      </w:r>
      <w:r w:rsidRPr="69BC6555" w:rsidR="2F226D68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7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-1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As</w:t>
      </w:r>
      <w:r w:rsidRPr="69BC6555" w:rsidR="69BC6555">
        <w:rPr>
          <w:rFonts w:ascii="Arial" w:hAnsi="Arial" w:eastAsia="Arial" w:cs="Arial"/>
          <w:color w:val="auto"/>
          <w:spacing w:val="-19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bolas</w:t>
      </w:r>
      <w:r w:rsidRPr="69BC6555" w:rsidR="69BC6555">
        <w:rPr>
          <w:rFonts w:ascii="Arial" w:hAnsi="Arial" w:eastAsia="Arial" w:cs="Arial"/>
          <w:color w:val="auto"/>
          <w:spacing w:val="-1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utilizadas</w:t>
      </w:r>
      <w:r w:rsidRPr="69BC6555" w:rsidR="69BC6555">
        <w:rPr>
          <w:rFonts w:ascii="Arial" w:hAnsi="Arial" w:eastAsia="Arial" w:cs="Arial"/>
          <w:color w:val="auto"/>
          <w:spacing w:val="-1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competição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serão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</w:t>
      </w:r>
      <w:r w:rsidRPr="69BC6555" w:rsidR="69BC6555">
        <w:rPr>
          <w:rFonts w:ascii="Arial" w:hAnsi="Arial" w:eastAsia="Arial" w:cs="Arial"/>
          <w:color w:val="auto"/>
          <w:spacing w:val="-1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acordo</w:t>
      </w:r>
      <w:r w:rsidRPr="69BC6555" w:rsidR="69BC6555">
        <w:rPr>
          <w:rFonts w:ascii="Arial" w:hAnsi="Arial" w:eastAsia="Arial" w:cs="Arial"/>
          <w:color w:val="auto"/>
          <w:spacing w:val="-1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</w:t>
      </w:r>
      <w:r w:rsidRPr="69BC6555" w:rsidR="69BC6555">
        <w:rPr>
          <w:rFonts w:ascii="Arial" w:hAnsi="Arial" w:eastAsia="Arial" w:cs="Arial"/>
          <w:color w:val="auto"/>
          <w:spacing w:val="-1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as</w:t>
      </w:r>
      <w:r w:rsidRPr="69BC6555" w:rsidR="69BC6555">
        <w:rPr>
          <w:rFonts w:ascii="Arial" w:hAnsi="Arial" w:eastAsia="Arial" w:cs="Arial"/>
          <w:color w:val="auto"/>
          <w:spacing w:val="-18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medidas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</w:t>
      </w:r>
      <w:r w:rsidRPr="69BC6555" w:rsidR="69BC6555">
        <w:rPr>
          <w:rFonts w:ascii="Arial" w:hAnsi="Arial" w:eastAsia="Arial" w:cs="Arial"/>
          <w:color w:val="auto"/>
          <w:spacing w:val="-17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peso e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pressão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estabelecidos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Regras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Oficiais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 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marca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oficial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bola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será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determinada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pela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Comissão</w:t>
      </w:r>
      <w:r w:rsidRPr="69BC6555" w:rsidR="69BC6555">
        <w:rPr>
          <w:rFonts w:ascii="Arial" w:hAnsi="Arial" w:eastAsia="Arial" w:cs="Arial"/>
          <w:color w:val="auto"/>
          <w:spacing w:val="-2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Organizadora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3B7B4B86" wp14:textId="77777777">
      <w:pPr>
        <w:suppressAutoHyphens w:val="true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1"/>
          <w:szCs w:val="21"/>
          <w:shd w:val="clear" w:fill="auto"/>
        </w:rPr>
      </w:pPr>
    </w:p>
    <w:p xmlns:wp14="http://schemas.microsoft.com/office/word/2010/wordml" w:rsidP="03E3A2A2" w14:paraId="78086B5B" wp14:textId="77777777">
      <w:pPr>
        <w:suppressAutoHyphens w:val="true"/>
        <w:spacing w:before="0" w:after="0" w:line="276" w:lineRule="auto"/>
        <w:ind w:left="10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CAPÍTULO VIII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Premia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ção</w:t>
      </w:r>
    </w:p>
    <w:p xmlns:wp14="http://schemas.microsoft.com/office/word/2010/wordml" w:rsidP="03E3A2A2" w14:paraId="3A0FF5F2" wp14:textId="77777777">
      <w:pPr>
        <w:suppressAutoHyphens w:val="true"/>
        <w:spacing w:before="9" w:after="0" w:line="276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</w:pPr>
    </w:p>
    <w:p xmlns:wp14="http://schemas.microsoft.com/office/word/2010/wordml" w:rsidP="03E3A2A2" w14:paraId="273ACC6A" wp14:textId="12E95EA5">
      <w:pPr>
        <w:suppressAutoHyphens w:val="true"/>
        <w:spacing w:before="0" w:after="0" w:line="276" w:lineRule="auto"/>
        <w:ind w:left="100" w:right="379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</w:t>
      </w:r>
      <w:r w:rsidRPr="69BC6555" w:rsidR="2FCEAD9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8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-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De</w:t>
      </w:r>
      <w:r w:rsidRPr="69BC6555" w:rsidR="69BC6555">
        <w:rPr>
          <w:rFonts w:ascii="Arial" w:hAnsi="Arial" w:eastAsia="Arial" w:cs="Arial"/>
          <w:color w:val="auto"/>
          <w:spacing w:val="-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acordo</w:t>
      </w:r>
      <w:r w:rsidRPr="69BC6555" w:rsidR="69BC6555">
        <w:rPr>
          <w:rFonts w:ascii="Arial" w:hAnsi="Arial" w:eastAsia="Arial" w:cs="Arial"/>
          <w:color w:val="auto"/>
          <w:spacing w:val="-4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</w:t>
      </w:r>
      <w:r w:rsidRPr="69BC6555" w:rsidR="69BC6555">
        <w:rPr>
          <w:rFonts w:ascii="Arial" w:hAnsi="Arial" w:eastAsia="Arial" w:cs="Arial"/>
          <w:color w:val="auto"/>
          <w:spacing w:val="-2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disposto</w:t>
      </w:r>
      <w:r w:rsidRPr="69BC6555" w:rsidR="69BC6555">
        <w:rPr>
          <w:rFonts w:ascii="Arial" w:hAnsi="Arial" w:eastAsia="Arial" w:cs="Arial"/>
          <w:color w:val="auto"/>
          <w:spacing w:val="-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no</w:t>
      </w:r>
      <w:r w:rsidRPr="69BC6555" w:rsidR="69BC6555">
        <w:rPr>
          <w:rFonts w:ascii="Arial" w:hAnsi="Arial" w:eastAsia="Arial" w:cs="Arial"/>
          <w:color w:val="auto"/>
          <w:spacing w:val="-5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Regulamento</w:t>
      </w:r>
      <w:r w:rsidRPr="69BC6555" w:rsidR="69BC6555">
        <w:rPr>
          <w:rFonts w:ascii="Arial" w:hAnsi="Arial" w:eastAsia="Arial" w:cs="Arial"/>
          <w:color w:val="auto"/>
          <w:spacing w:val="-6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Geral,</w:t>
      </w:r>
      <w:r w:rsidRPr="69BC6555" w:rsidR="69BC6555">
        <w:rPr>
          <w:rFonts w:ascii="Arial" w:hAnsi="Arial" w:eastAsia="Arial" w:cs="Arial"/>
          <w:color w:val="auto"/>
          <w:spacing w:val="-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serão</w:t>
      </w:r>
      <w:r w:rsidRPr="69BC6555" w:rsidR="69BC6555">
        <w:rPr>
          <w:rFonts w:ascii="Arial" w:hAnsi="Arial" w:eastAsia="Arial" w:cs="Arial"/>
          <w:color w:val="auto"/>
          <w:spacing w:val="-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premiados</w:t>
      </w:r>
      <w:r w:rsidRPr="69BC6555" w:rsidR="69BC6555">
        <w:rPr>
          <w:rFonts w:ascii="Arial" w:hAnsi="Arial" w:eastAsia="Arial" w:cs="Arial"/>
          <w:color w:val="auto"/>
          <w:spacing w:val="-3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com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troféus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1º, 2º e 3º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lugares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por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equipe e, com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medalhas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para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estudantes-atletas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69BC6555" w:rsidR="04A35A10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classificados</w:t>
      </w:r>
      <w:r w:rsidRPr="69BC6555" w:rsidR="69BC65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</w:t>
      </w:r>
    </w:p>
    <w:p xmlns:wp14="http://schemas.microsoft.com/office/word/2010/wordml" w:rsidP="03E3A2A2" w14:paraId="5630AD66" wp14:textId="77777777">
      <w:pPr>
        <w:suppressAutoHyphens w:val="true"/>
        <w:spacing w:before="9" w:after="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0476C38E" wp14:textId="77777777">
      <w:pPr>
        <w:suppressAutoHyphens w:val="true"/>
        <w:spacing w:before="0" w:after="0" w:line="276" w:lineRule="auto"/>
        <w:ind w:left="10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CAPÍTULO IX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Das 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Considera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ções</w:t>
      </w: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Gerais</w:t>
      </w:r>
    </w:p>
    <w:p xmlns:wp14="http://schemas.microsoft.com/office/word/2010/wordml" w:rsidP="03E3A2A2" w14:paraId="61829076" wp14:textId="77777777">
      <w:pPr>
        <w:suppressAutoHyphens w:val="true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33"/>
          <w:szCs w:val="33"/>
          <w:shd w:val="clear" w:fill="auto"/>
        </w:rPr>
      </w:pPr>
    </w:p>
    <w:p xmlns:wp14="http://schemas.microsoft.com/office/word/2010/wordml" w:rsidP="03E3A2A2" w14:paraId="32BAE5AD" wp14:textId="218232D6">
      <w:pPr>
        <w:suppressAutoHyphens w:val="true"/>
        <w:spacing w:before="0" w:after="0" w:line="240" w:lineRule="auto"/>
        <w:ind w:left="10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69BC6555" w:rsidR="69BC6555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Art.</w:t>
      </w:r>
      <w:r w:rsidRPr="69BC6555" w:rsidR="22119456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19 </w:t>
      </w:r>
      <w:r w:rsidRPr="62A2ACCF" w:rsidR="23E89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Os casos omissos serão resolvidos pela comissão organizadora ou coordenação técnica da modalidade.</w:t>
      </w:r>
    </w:p>
    <w:p w:rsidR="03E3A2A2" w:rsidP="03E3A2A2" w:rsidRDefault="03E3A2A2" w14:paraId="0B9F5244" w14:textId="35A3F9E4">
      <w:pPr>
        <w:spacing w:before="0" w:after="0" w:line="276" w:lineRule="auto"/>
        <w:ind w:left="100" w:right="0" w:firstLine="0"/>
        <w:jc w:val="left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</w:p>
    <w:p xmlns:wp14="http://schemas.microsoft.com/office/word/2010/wordml" w:rsidP="03E3A2A2" w14:paraId="2BA226A1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6"/>
          <w:szCs w:val="26"/>
          <w:shd w:val="clear" w:fill="auto"/>
        </w:rPr>
      </w:pPr>
    </w:p>
    <w:p xmlns:wp14="http://schemas.microsoft.com/office/word/2010/wordml" w:rsidP="03E3A2A2" w14:paraId="17AD93B2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6"/>
          <w:szCs w:val="26"/>
          <w:shd w:val="clear" w:fill="auto"/>
        </w:rPr>
      </w:pPr>
    </w:p>
    <w:p xmlns:wp14="http://schemas.microsoft.com/office/word/2010/wordml" w:rsidP="03E3A2A2" w14:paraId="0DE4B5B7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6"/>
          <w:szCs w:val="26"/>
          <w:shd w:val="clear" w:fill="auto"/>
        </w:rPr>
      </w:pPr>
    </w:p>
    <w:p xmlns:wp14="http://schemas.microsoft.com/office/word/2010/wordml" w:rsidP="03E3A2A2" w14:paraId="66204FF1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6"/>
          <w:szCs w:val="26"/>
          <w:shd w:val="clear" w:fill="auto"/>
        </w:rPr>
      </w:pPr>
    </w:p>
    <w:p xmlns:wp14="http://schemas.microsoft.com/office/word/2010/wordml" w:rsidP="03E3A2A2" w14:paraId="2DBF0D7D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6"/>
          <w:szCs w:val="26"/>
          <w:shd w:val="clear" w:fill="auto"/>
        </w:rPr>
      </w:pPr>
    </w:p>
    <w:p xmlns:wp14="http://schemas.microsoft.com/office/word/2010/wordml" w:rsidP="03E3A2A2" w14:paraId="6B62F1B3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6"/>
          <w:szCs w:val="26"/>
          <w:shd w:val="clear" w:fill="auto"/>
        </w:rPr>
      </w:pPr>
    </w:p>
    <w:p xmlns:wp14="http://schemas.microsoft.com/office/word/2010/wordml" w:rsidP="03E3A2A2" w14:paraId="02F2C34E" wp14:textId="77777777">
      <w:pPr>
        <w:suppressAutoHyphens w:val="true"/>
        <w:spacing w:before="6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9"/>
          <w:szCs w:val="29"/>
          <w:shd w:val="clear" w:fill="auto"/>
        </w:rPr>
      </w:pPr>
    </w:p>
    <w:p xmlns:wp14="http://schemas.microsoft.com/office/word/2010/wordml" w:rsidP="03E3A2A2" w14:paraId="680A4E5D" wp14:textId="77777777">
      <w:pPr>
        <w:suppressAutoHyphens w:val="true"/>
        <w:spacing w:before="0" w:after="0" w:line="240" w:lineRule="auto"/>
        <w:ind w:left="10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19219836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296FEF7D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03E3A2A2" w14:paraId="7194DBDC" wp14:textId="77777777">
      <w:pPr>
        <w:suppressAutoHyphens w:val="true"/>
        <w:spacing w:before="8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7"/>
          <w:szCs w:val="17"/>
          <w:shd w:val="clear" w:fill="auto"/>
        </w:rPr>
      </w:pPr>
    </w:p>
    <w:p xmlns:wp14="http://schemas.microsoft.com/office/word/2010/wordml" w:rsidP="03E3A2A2" w14:paraId="769D0D3C" wp14:textId="77777777">
      <w:pPr>
        <w:suppressAutoHyphens w:val="true"/>
        <w:spacing w:before="0" w:after="0" w:line="240" w:lineRule="auto"/>
        <w:ind w:left="0" w:right="378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</w:rPr>
      </w:pPr>
    </w:p>
    <w:sectPr>
      <w:pgMar w:top="1440" w:right="1440" w:bottom="1440" w:left="1440"/>
      <w:pgSz w:w="12240" w:h="15840" w:orient="portrait"/>
      <w:cols w:num="1"/>
    </w:sectPr>
  </w:body>
</w:document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d36e3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lvl w:ilvl="0">
      <w:start w:val="1"/>
      <w:numFmt w:val="bullet"/>
      <w:lvlText w:val="•"/>
    </w:lvl>
    <w:nsid w:val="74a3fa2a"/>
  </w:abstractNum>
  <w:abstractNum w:abstractNumId="6">
    <w:lvl w:ilvl="0">
      <w:start w:val="1"/>
      <w:numFmt w:val="bullet"/>
      <w:lvlText w:val="•"/>
    </w:lvl>
    <w:nsid w:val="17ac8a00"/>
  </w:abstractNum>
  <w:abstractNum w:abstractNumId="12">
    <w:lvl w:ilvl="0">
      <w:start w:val="1"/>
      <w:numFmt w:val="bullet"/>
      <w:lvlText w:val="•"/>
    </w:lvl>
    <w:nsid w:val="6cd49e3a"/>
  </w:abstractNum>
  <w:abstractNum w:abstractNumId="18">
    <w:lvl w:ilvl="0">
      <w:start w:val="1"/>
      <w:numFmt w:val="bullet"/>
      <w:lvlText w:val="•"/>
    </w:lvl>
    <w:nsid w:val="38a79f0f"/>
  </w:abstractNum>
  <w:abstractNum w:abstractNumId="24">
    <w:lvl w:ilvl="0">
      <w:start w:val="1"/>
      <w:numFmt w:val="bullet"/>
      <w:lvlText w:val="•"/>
    </w:lvl>
    <w:nsid w:val="58b83c9e"/>
  </w:abstractNum>
  <w:abstractNum w:abstractNumId="30">
    <w:lvl w:ilvl="0">
      <w:start w:val="1"/>
      <w:numFmt w:val="bullet"/>
      <w:lvlText w:val="•"/>
    </w:lvl>
    <w:nsid w:val="398a5843"/>
  </w:abstractNum>
  <w:abstractNum w:abstractNumId="36">
    <w:lvl w:ilvl="0">
      <w:start w:val="1"/>
      <w:numFmt w:val="bullet"/>
      <w:lvlText w:val="•"/>
    </w:lvl>
    <w:nsid w:val="3b3807c3"/>
  </w:abstractNum>
  <w:num w:numId="87">
    <w:abstractNumId w:val="37"/>
  </w:num>
  <w:num w:numId="42">
    <w:abstractNumId w:val="36"/>
  </w:num>
  <w:num w:numId="58">
    <w:abstractNumId w:val="30"/>
  </w:num>
  <w:num w:numId="63">
    <w:abstractNumId w:val="24"/>
  </w:num>
  <w:num w:numId="68">
    <w:abstractNumId w:val="18"/>
  </w:num>
  <w:num w:numId="73">
    <w:abstractNumId w:val="12"/>
  </w:num>
  <w:num w:numId="79">
    <w:abstractNumId w:val="6"/>
  </w:num>
  <w:num w:numId="86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291ABEB2"/>
    <w:rsid w:val="0192D6A8"/>
    <w:rsid w:val="01949D67"/>
    <w:rsid w:val="01A11798"/>
    <w:rsid w:val="01BCDCEE"/>
    <w:rsid w:val="02D73DF1"/>
    <w:rsid w:val="03E3A2A2"/>
    <w:rsid w:val="04A35A10"/>
    <w:rsid w:val="06BB3F40"/>
    <w:rsid w:val="0714027C"/>
    <w:rsid w:val="08B00EFD"/>
    <w:rsid w:val="09AD097B"/>
    <w:rsid w:val="09E685EB"/>
    <w:rsid w:val="09E685EB"/>
    <w:rsid w:val="0A517820"/>
    <w:rsid w:val="0EEB3875"/>
    <w:rsid w:val="0F3A2D14"/>
    <w:rsid w:val="0F3A2D14"/>
    <w:rsid w:val="120A61C0"/>
    <w:rsid w:val="13097D20"/>
    <w:rsid w:val="13742289"/>
    <w:rsid w:val="140FEC18"/>
    <w:rsid w:val="15618D53"/>
    <w:rsid w:val="1B47EDCF"/>
    <w:rsid w:val="1B4923D7"/>
    <w:rsid w:val="1E58D1F0"/>
    <w:rsid w:val="22119456"/>
    <w:rsid w:val="228E40B5"/>
    <w:rsid w:val="22B5AAB7"/>
    <w:rsid w:val="23E8920C"/>
    <w:rsid w:val="24E64CA6"/>
    <w:rsid w:val="26362651"/>
    <w:rsid w:val="26A54BDC"/>
    <w:rsid w:val="275A3FBE"/>
    <w:rsid w:val="27F40B70"/>
    <w:rsid w:val="291ABEB2"/>
    <w:rsid w:val="2AD7B136"/>
    <w:rsid w:val="2F226D68"/>
    <w:rsid w:val="2FCEAD9B"/>
    <w:rsid w:val="30A8D1BA"/>
    <w:rsid w:val="30CE8913"/>
    <w:rsid w:val="3111E1CD"/>
    <w:rsid w:val="3377B20D"/>
    <w:rsid w:val="3387890A"/>
    <w:rsid w:val="3418BCE4"/>
    <w:rsid w:val="36A51C02"/>
    <w:rsid w:val="36ABBF0B"/>
    <w:rsid w:val="381903AF"/>
    <w:rsid w:val="38478F6C"/>
    <w:rsid w:val="39B9527C"/>
    <w:rsid w:val="3B7AD85F"/>
    <w:rsid w:val="3BC189C0"/>
    <w:rsid w:val="3F3109C1"/>
    <w:rsid w:val="43E623B7"/>
    <w:rsid w:val="43E623B7"/>
    <w:rsid w:val="44627125"/>
    <w:rsid w:val="44D2BC38"/>
    <w:rsid w:val="45CB1373"/>
    <w:rsid w:val="46379F3D"/>
    <w:rsid w:val="4673BF55"/>
    <w:rsid w:val="4732DB27"/>
    <w:rsid w:val="498B994A"/>
    <w:rsid w:val="4ABA453B"/>
    <w:rsid w:val="4AF00817"/>
    <w:rsid w:val="4C9C05CF"/>
    <w:rsid w:val="4D435A37"/>
    <w:rsid w:val="4D435A37"/>
    <w:rsid w:val="4DC704BC"/>
    <w:rsid w:val="4DE342A3"/>
    <w:rsid w:val="4F02B04C"/>
    <w:rsid w:val="4F6953BD"/>
    <w:rsid w:val="4F7F1069"/>
    <w:rsid w:val="51EB2E1A"/>
    <w:rsid w:val="529B7431"/>
    <w:rsid w:val="54B5886B"/>
    <w:rsid w:val="56368BDF"/>
    <w:rsid w:val="57997B25"/>
    <w:rsid w:val="57997B25"/>
    <w:rsid w:val="59354939"/>
    <w:rsid w:val="59354939"/>
    <w:rsid w:val="5AA16BB4"/>
    <w:rsid w:val="5B5B47CC"/>
    <w:rsid w:val="5BD1F2AC"/>
    <w:rsid w:val="5D2919BB"/>
    <w:rsid w:val="5EA4C922"/>
    <w:rsid w:val="60B94E21"/>
    <w:rsid w:val="60E78387"/>
    <w:rsid w:val="62A2ACCF"/>
    <w:rsid w:val="62CE481A"/>
    <w:rsid w:val="62CE481A"/>
    <w:rsid w:val="67591B04"/>
    <w:rsid w:val="68861DA4"/>
    <w:rsid w:val="69BC6555"/>
    <w:rsid w:val="6BC278E1"/>
    <w:rsid w:val="6BDB0057"/>
    <w:rsid w:val="6C87E860"/>
    <w:rsid w:val="6EED7023"/>
    <w:rsid w:val="6F6FBBD9"/>
    <w:rsid w:val="70E6E825"/>
    <w:rsid w:val="70F5CAF3"/>
    <w:rsid w:val="70F5CAF3"/>
    <w:rsid w:val="73D43CAB"/>
    <w:rsid w:val="73F20933"/>
    <w:rsid w:val="748FE941"/>
    <w:rsid w:val="779F9D02"/>
    <w:rsid w:val="77C01515"/>
    <w:rsid w:val="77C01515"/>
    <w:rsid w:val="78A9CDEC"/>
    <w:rsid w:val="7D1EDD3B"/>
    <w:rsid w:val="7D8EB81A"/>
    <w:rsid w:val="7F20002A"/>
  </w:rsids>
  <w14:docId w14:val="709A20FD"/>
  <w15:docId w15:val="{7A60B184-80F7-4ADE-8CAB-9FD1BD82BC2F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w:type="paragraph" w:styleId="Normal" w:default="1">
    <w:uiPriority w:val="0"/>
    <w:name w:val="Normal"/>
    <w:qFormat/>
    <w:rsid w:val="03E3A2A2"/>
    <w:rPr>
      <w:noProof w:val="0"/>
      <w:lang w:val="pt-BR"/>
    </w:rPr>
  </w:style>
  <w:style w:type="paragraph" w:styleId="ListParagraph">
    <w:uiPriority w:val="34"/>
    <w:name w:val="List Paragraph"/>
    <w:basedOn w:val="Normal"/>
    <w:qFormat/>
    <w:rsid w:val="03E3A2A2"/>
    <w:pPr>
      <w:spacing/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docRId1" /><Relationship Type="http://schemas.openxmlformats.org/officeDocument/2006/relationships/numbering" Target="numbering.xml" Id="docRId0" /><Relationship Type="http://schemas.openxmlformats.org/officeDocument/2006/relationships/settings" Target="settings.xml" Id="R86a7c2fae4364cf3" /><Relationship Type="http://schemas.openxmlformats.org/officeDocument/2006/relationships/fontTable" Target="fontTable.xml" Id="R8414726639ef4867" /><Relationship Type="http://schemas.openxmlformats.org/officeDocument/2006/relationships/image" Target="/media/image3.png" Id="Rf9a3adb7c9914efa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BA96BE-61AB-4191-8211-7AE6D595C2D0}"/>
</file>

<file path=customXml/itemProps2.xml><?xml version="1.0" encoding="utf-8"?>
<ds:datastoreItem xmlns:ds="http://schemas.openxmlformats.org/officeDocument/2006/customXml" ds:itemID="{24B019E9-5A38-44F2-8FAA-0E7B6731886B}"/>
</file>

<file path=customXml/itemProps3.xml><?xml version="1.0" encoding="utf-8"?>
<ds:datastoreItem xmlns:ds="http://schemas.openxmlformats.org/officeDocument/2006/customXml" ds:itemID="{3A6BCED5-50A6-4476-AD48-581279F41A67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