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0" w:line="240" w:lineRule="auto"/>
        <w:jc w:val="center"/>
        <w:rPr>
          <w:rFonts w:ascii="Calibri" w:cs="Calibri" w:eastAsia="Calibri" w:hAnsi="Calibri"/>
          <w:b w:val="1"/>
          <w:color w:val="000000"/>
          <w:sz w:val="21"/>
          <w:szCs w:val="21"/>
        </w:rPr>
      </w:pPr>
      <w:r w:rsidDel="00000000" w:rsidR="00000000" w:rsidRPr="00000000">
        <w:rPr>
          <w:rFonts w:ascii="Calibri" w:cs="Calibri" w:eastAsia="Calibri" w:hAnsi="Calibri"/>
          <w:color w:val="000000"/>
          <w:sz w:val="21"/>
          <w:szCs w:val="21"/>
          <w:rtl w:val="0"/>
        </w:rPr>
        <w:t xml:space="preserve"> </w:t>
      </w:r>
      <w:r w:rsidDel="00000000" w:rsidR="00000000" w:rsidRPr="00000000">
        <w:rPr>
          <w:rFonts w:ascii="Calibri" w:cs="Calibri" w:eastAsia="Calibri" w:hAnsi="Calibri"/>
          <w:b w:val="1"/>
          <w:color w:val="000000"/>
          <w:sz w:val="21"/>
          <w:szCs w:val="21"/>
          <w:rtl w:val="0"/>
        </w:rPr>
        <w:t xml:space="preserve">EDITAL DE CHAMADA PÚBLICA SEL Nº 02/2025 </w:t>
      </w:r>
    </w:p>
    <w:p w:rsidR="00000000" w:rsidDel="00000000" w:rsidP="00000000" w:rsidRDefault="00000000" w:rsidRPr="00000000" w14:paraId="00000002">
      <w:pPr>
        <w:spacing w:after="0" w:lineRule="auto"/>
        <w:jc w:val="center"/>
        <w:rPr>
          <w:rFonts w:ascii="Calibri" w:cs="Calibri" w:eastAsia="Calibri" w:hAnsi="Calibri"/>
          <w:b w:val="0"/>
          <w:i w:val="0"/>
          <w:smallCaps w:val="0"/>
          <w:color w:val="000000"/>
          <w:sz w:val="22"/>
          <w:szCs w:val="22"/>
        </w:rPr>
      </w:pPr>
      <w:r w:rsidDel="00000000" w:rsidR="00000000" w:rsidRPr="00000000">
        <w:rPr>
          <w:rFonts w:ascii="Calibri" w:cs="Calibri" w:eastAsia="Calibri" w:hAnsi="Calibri"/>
          <w:b w:val="1"/>
          <w:i w:val="0"/>
          <w:smallCaps w:val="0"/>
          <w:strike w:val="0"/>
          <w:color w:val="000000"/>
          <w:sz w:val="22"/>
          <w:szCs w:val="22"/>
          <w:u w:val="none"/>
          <w:rtl w:val="0"/>
        </w:rPr>
        <w:t xml:space="preserve">EQUIPAMENTOS ESPORTIVOS NO RS SEGURO</w:t>
      </w:r>
      <w:r w:rsidDel="00000000" w:rsidR="00000000" w:rsidRPr="00000000">
        <w:rPr>
          <w:rtl w:val="0"/>
        </w:rPr>
      </w:r>
    </w:p>
    <w:p w:rsidR="00000000" w:rsidDel="00000000" w:rsidP="00000000" w:rsidRDefault="00000000" w:rsidRPr="00000000" w14:paraId="00000003">
      <w:pPr>
        <w:spacing w:after="0" w:lineRule="auto"/>
        <w:jc w:val="center"/>
        <w:rPr>
          <w:rFonts w:ascii="Calibri" w:cs="Calibri" w:eastAsia="Calibri" w:hAnsi="Calibri"/>
          <w:b w:val="1"/>
          <w:i w:val="0"/>
          <w:smallCaps w:val="0"/>
          <w:strike w:val="0"/>
          <w:color w:val="000000"/>
          <w:sz w:val="22"/>
          <w:szCs w:val="22"/>
          <w:u w:val="none"/>
        </w:rPr>
      </w:pPr>
      <w:r w:rsidDel="00000000" w:rsidR="00000000" w:rsidRPr="00000000">
        <w:rPr>
          <w:rtl w:val="0"/>
        </w:rPr>
      </w:r>
    </w:p>
    <w:p w:rsidR="00000000" w:rsidDel="00000000" w:rsidP="00000000" w:rsidRDefault="00000000" w:rsidRPr="00000000" w14:paraId="00000004">
      <w:pPr>
        <w:spacing w:after="0" w:line="240" w:lineRule="auto"/>
        <w:jc w:val="center"/>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ANEXO I </w:t>
      </w:r>
    </w:p>
    <w:p w:rsidR="00000000" w:rsidDel="00000000" w:rsidP="00000000" w:rsidRDefault="00000000" w:rsidRPr="00000000" w14:paraId="00000005">
      <w:pPr>
        <w:spacing w:after="0" w:line="240" w:lineRule="auto"/>
        <w:jc w:val="center"/>
        <w:rPr>
          <w:rFonts w:ascii="Calibri" w:cs="Calibri" w:eastAsia="Calibri" w:hAnsi="Calibri"/>
          <w:b w:val="1"/>
          <w:color w:val="000000"/>
          <w:sz w:val="21"/>
          <w:szCs w:val="21"/>
          <w:highlight w:val="yellow"/>
        </w:rPr>
      </w:pPr>
      <w:r w:rsidDel="00000000" w:rsidR="00000000" w:rsidRPr="00000000">
        <w:rPr>
          <w:rFonts w:ascii="Calibri" w:cs="Calibri" w:eastAsia="Calibri" w:hAnsi="Calibri"/>
          <w:b w:val="1"/>
          <w:color w:val="000000"/>
          <w:sz w:val="21"/>
          <w:szCs w:val="21"/>
          <w:rtl w:val="0"/>
        </w:rPr>
        <w:t xml:space="preserve">TERMO DE REFERÊNCIA </w:t>
      </w:r>
      <w:r w:rsidDel="00000000" w:rsidR="00000000" w:rsidRPr="00000000">
        <w:rPr>
          <w:rtl w:val="0"/>
        </w:rPr>
      </w:r>
    </w:p>
    <w:p w:rsidR="00000000" w:rsidDel="00000000" w:rsidP="00000000" w:rsidRDefault="00000000" w:rsidRPr="00000000" w14:paraId="00000006">
      <w:pPr>
        <w:spacing w:after="0" w:lineRule="auto"/>
        <w:ind w:left="2" w:hanging="2"/>
        <w:jc w:val="both"/>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007">
      <w:pPr>
        <w:spacing w:after="0" w:lineRule="auto"/>
        <w:ind w:left="2" w:hanging="2"/>
        <w:jc w:val="both"/>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1. DEFINIÇÕES</w:t>
      </w:r>
    </w:p>
    <w:p w:rsidR="00000000" w:rsidDel="00000000" w:rsidP="00000000" w:rsidRDefault="00000000" w:rsidRPr="00000000" w14:paraId="00000008">
      <w:pPr>
        <w:spacing w:after="6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1.1 O presente Termo de Referência apresenta as diretrizes e o regramento da minuta de edital “</w:t>
      </w:r>
      <w:r w:rsidDel="00000000" w:rsidR="00000000" w:rsidRPr="00000000">
        <w:rPr>
          <w:rFonts w:ascii="Calibri" w:cs="Calibri" w:eastAsia="Calibri" w:hAnsi="Calibri"/>
          <w:b w:val="1"/>
          <w:i w:val="0"/>
          <w:smallCaps w:val="0"/>
          <w:strike w:val="0"/>
          <w:color w:val="000000"/>
          <w:sz w:val="22"/>
          <w:szCs w:val="22"/>
          <w:u w:val="none"/>
          <w:rtl w:val="0"/>
        </w:rPr>
        <w:t xml:space="preserve">EQUIPAMENTOS ESPORTIVOS NO RS SEGURO</w:t>
      </w:r>
      <w:r w:rsidDel="00000000" w:rsidR="00000000" w:rsidRPr="00000000">
        <w:rPr>
          <w:rFonts w:ascii="Calibri" w:cs="Calibri" w:eastAsia="Calibri" w:hAnsi="Calibri"/>
          <w:color w:val="000000"/>
          <w:sz w:val="21"/>
          <w:szCs w:val="21"/>
          <w:rtl w:val="0"/>
        </w:rPr>
        <w:t xml:space="preserve">”, que deverá ser incluída como documentação obrigatória na inscrição à presente Chamada Pública.</w:t>
      </w:r>
    </w:p>
    <w:p w:rsidR="00000000" w:rsidDel="00000000" w:rsidP="00000000" w:rsidRDefault="00000000" w:rsidRPr="00000000" w14:paraId="00000009">
      <w:pPr>
        <w:spacing w:after="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1.2 O edital “</w:t>
      </w:r>
      <w:r w:rsidDel="00000000" w:rsidR="00000000" w:rsidRPr="00000000">
        <w:rPr>
          <w:rFonts w:ascii="Calibri" w:cs="Calibri" w:eastAsia="Calibri" w:hAnsi="Calibri"/>
          <w:b w:val="1"/>
          <w:i w:val="0"/>
          <w:smallCaps w:val="0"/>
          <w:strike w:val="0"/>
          <w:color w:val="000000"/>
          <w:sz w:val="22"/>
          <w:szCs w:val="22"/>
          <w:u w:val="none"/>
          <w:rtl w:val="0"/>
        </w:rPr>
        <w:t xml:space="preserve">EQUIPAMENTOS ESPORTIVOS NO RS SEGURO</w:t>
      </w:r>
      <w:r w:rsidDel="00000000" w:rsidR="00000000" w:rsidRPr="00000000">
        <w:rPr>
          <w:rFonts w:ascii="Calibri" w:cs="Calibri" w:eastAsia="Calibri" w:hAnsi="Calibri"/>
          <w:color w:val="000000"/>
          <w:sz w:val="21"/>
          <w:szCs w:val="21"/>
          <w:rtl w:val="0"/>
        </w:rPr>
        <w:t xml:space="preserve">” objetiva selecionar iniciativas individuais ou coletivas esportivas a serem apoiadas com equipamentos esportivos, no âmbito das áreas de cluster incluídas no Programa RS Seguro.</w:t>
      </w:r>
    </w:p>
    <w:p w:rsidR="00000000" w:rsidDel="00000000" w:rsidP="00000000" w:rsidRDefault="00000000" w:rsidRPr="00000000" w14:paraId="0000000A">
      <w:pPr>
        <w:spacing w:after="0" w:lineRule="auto"/>
        <w:jc w:val="both"/>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00B">
      <w:pPr>
        <w:spacing w:after="0" w:lineRule="auto"/>
        <w:ind w:left="2" w:hanging="2"/>
        <w:jc w:val="both"/>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2. DOS ITENS OBRIGATÓRIOS</w:t>
      </w:r>
    </w:p>
    <w:p w:rsidR="00000000" w:rsidDel="00000000" w:rsidP="00000000" w:rsidRDefault="00000000" w:rsidRPr="00000000" w14:paraId="0000000C">
      <w:pPr>
        <w:spacing w:after="0" w:lineRule="auto"/>
        <w:ind w:left="2"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2.1 A minuta de edital deverá conter os seguintes itens obrigatórios:</w:t>
      </w:r>
    </w:p>
    <w:p w:rsidR="00000000" w:rsidDel="00000000" w:rsidP="00000000" w:rsidRDefault="00000000" w:rsidRPr="00000000" w14:paraId="0000000D">
      <w:pPr>
        <w:spacing w:after="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a) objeto claro e definido;</w:t>
      </w:r>
    </w:p>
    <w:p w:rsidR="00000000" w:rsidDel="00000000" w:rsidP="00000000" w:rsidRDefault="00000000" w:rsidRPr="00000000" w14:paraId="0000000E">
      <w:pPr>
        <w:spacing w:after="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b) valores e critérios para cada faixa de projeto esportivo contemplada; </w:t>
      </w:r>
    </w:p>
    <w:p w:rsidR="00000000" w:rsidDel="00000000" w:rsidP="00000000" w:rsidRDefault="00000000" w:rsidRPr="00000000" w14:paraId="0000000F">
      <w:pPr>
        <w:spacing w:after="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c) cronograma das etapas;</w:t>
      </w:r>
    </w:p>
    <w:p w:rsidR="00000000" w:rsidDel="00000000" w:rsidP="00000000" w:rsidRDefault="00000000" w:rsidRPr="00000000" w14:paraId="00000010">
      <w:pPr>
        <w:spacing w:after="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d) condições de participação;</w:t>
      </w:r>
    </w:p>
    <w:p w:rsidR="00000000" w:rsidDel="00000000" w:rsidP="00000000" w:rsidRDefault="00000000" w:rsidRPr="00000000" w14:paraId="00000011">
      <w:pPr>
        <w:spacing w:after="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e) formas e prazo de inscrições;</w:t>
      </w:r>
    </w:p>
    <w:p w:rsidR="00000000" w:rsidDel="00000000" w:rsidP="00000000" w:rsidRDefault="00000000" w:rsidRPr="00000000" w14:paraId="00000012">
      <w:pPr>
        <w:spacing w:after="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f) as formas de admissibilidade e de seleção, que devem ocorrer em fase única;</w:t>
      </w:r>
    </w:p>
    <w:p w:rsidR="00000000" w:rsidDel="00000000" w:rsidP="00000000" w:rsidRDefault="00000000" w:rsidRPr="00000000" w14:paraId="00000013">
      <w:pPr>
        <w:spacing w:after="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g) composição da Comissão de Habilitação e Seleção;</w:t>
      </w:r>
    </w:p>
    <w:p w:rsidR="00000000" w:rsidDel="00000000" w:rsidP="00000000" w:rsidRDefault="00000000" w:rsidRPr="00000000" w14:paraId="00000014">
      <w:pPr>
        <w:spacing w:after="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h) as formas de notificação, os prazos de recurso e o órgão julgador;</w:t>
      </w:r>
    </w:p>
    <w:p w:rsidR="00000000" w:rsidDel="00000000" w:rsidP="00000000" w:rsidRDefault="00000000" w:rsidRPr="00000000" w14:paraId="00000015">
      <w:pPr>
        <w:spacing w:after="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i) as formas de realização e de publicização das ações financiadas;</w:t>
      </w:r>
    </w:p>
    <w:p w:rsidR="00000000" w:rsidDel="00000000" w:rsidP="00000000" w:rsidRDefault="00000000" w:rsidRPr="00000000" w14:paraId="00000016">
      <w:pPr>
        <w:spacing w:after="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j) as formas e prazo de prestação de contas;</w:t>
      </w:r>
    </w:p>
    <w:p w:rsidR="00000000" w:rsidDel="00000000" w:rsidP="00000000" w:rsidRDefault="00000000" w:rsidRPr="00000000" w14:paraId="00000017">
      <w:pPr>
        <w:spacing w:after="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k) vigência do edital;</w:t>
      </w:r>
    </w:p>
    <w:p w:rsidR="00000000" w:rsidDel="00000000" w:rsidP="00000000" w:rsidRDefault="00000000" w:rsidRPr="00000000" w14:paraId="00000018">
      <w:pPr>
        <w:spacing w:after="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l) anexos e formulários obrigatórios;</w:t>
      </w:r>
    </w:p>
    <w:p w:rsidR="00000000" w:rsidDel="00000000" w:rsidP="00000000" w:rsidRDefault="00000000" w:rsidRPr="00000000" w14:paraId="00000019">
      <w:pPr>
        <w:spacing w:after="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m) relação de documentos exigidos;</w:t>
      </w:r>
    </w:p>
    <w:p w:rsidR="00000000" w:rsidDel="00000000" w:rsidP="00000000" w:rsidRDefault="00000000" w:rsidRPr="00000000" w14:paraId="0000001A">
      <w:pPr>
        <w:spacing w:after="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n) obrigatoriedade dos projetos contemplados de manterem suas atividades por um lapso temporal mínimo de 06 (seis) meses após o recebimento dos equipamentos.</w:t>
      </w:r>
    </w:p>
    <w:p w:rsidR="00000000" w:rsidDel="00000000" w:rsidP="00000000" w:rsidRDefault="00000000" w:rsidRPr="00000000" w14:paraId="0000001B">
      <w:pPr>
        <w:spacing w:after="0" w:lineRule="auto"/>
        <w:jc w:val="both"/>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01C">
      <w:pPr>
        <w:spacing w:after="0" w:lineRule="auto"/>
        <w:jc w:val="both"/>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3. DIRETRIZES</w:t>
      </w:r>
    </w:p>
    <w:p w:rsidR="00000000" w:rsidDel="00000000" w:rsidP="00000000" w:rsidRDefault="00000000" w:rsidRPr="00000000" w14:paraId="0000001D">
      <w:pPr>
        <w:spacing w:after="6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3.1 A minuta do edital “</w:t>
      </w:r>
      <w:r w:rsidDel="00000000" w:rsidR="00000000" w:rsidRPr="00000000">
        <w:rPr>
          <w:rFonts w:ascii="Calibri" w:cs="Calibri" w:eastAsia="Calibri" w:hAnsi="Calibri"/>
          <w:b w:val="1"/>
          <w:i w:val="0"/>
          <w:smallCaps w:val="0"/>
          <w:strike w:val="0"/>
          <w:color w:val="000000"/>
          <w:sz w:val="22"/>
          <w:szCs w:val="22"/>
          <w:u w:val="none"/>
          <w:rtl w:val="0"/>
        </w:rPr>
        <w:t xml:space="preserve">EQUIPAMENTOS ESPORTIVOS NO RS SEGURO</w:t>
      </w:r>
      <w:r w:rsidDel="00000000" w:rsidR="00000000" w:rsidRPr="00000000">
        <w:rPr>
          <w:rFonts w:ascii="Calibri" w:cs="Calibri" w:eastAsia="Calibri" w:hAnsi="Calibri"/>
          <w:color w:val="000000"/>
          <w:sz w:val="21"/>
          <w:szCs w:val="21"/>
          <w:rtl w:val="0"/>
        </w:rPr>
        <w:t xml:space="preserve">” deverá:</w:t>
      </w:r>
    </w:p>
    <w:p w:rsidR="00000000" w:rsidDel="00000000" w:rsidP="00000000" w:rsidRDefault="00000000" w:rsidRPr="00000000" w14:paraId="0000001E">
      <w:pPr>
        <w:spacing w:after="6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3.1.1 fazer menção aos recursos recebidos pelo Estado do Rio Grande do Sul, por meio da Secretaria do Esporte e Lazer - SEL;</w:t>
      </w:r>
    </w:p>
    <w:p w:rsidR="00000000" w:rsidDel="00000000" w:rsidP="00000000" w:rsidRDefault="00000000" w:rsidRPr="00000000" w14:paraId="0000001F">
      <w:pPr>
        <w:spacing w:after="6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3.1.2 ter como título, obrigatoriamente, o nome “</w:t>
      </w:r>
      <w:r w:rsidDel="00000000" w:rsidR="00000000" w:rsidRPr="00000000">
        <w:rPr>
          <w:rFonts w:ascii="Calibri" w:cs="Calibri" w:eastAsia="Calibri" w:hAnsi="Calibri"/>
          <w:b w:val="1"/>
          <w:i w:val="0"/>
          <w:smallCaps w:val="0"/>
          <w:strike w:val="0"/>
          <w:color w:val="000000"/>
          <w:sz w:val="22"/>
          <w:szCs w:val="22"/>
          <w:u w:val="none"/>
          <w:rtl w:val="0"/>
        </w:rPr>
        <w:t xml:space="preserve">EQUIPAMENTOS ESPORTIVOS NO RS SEGURO</w:t>
      </w:r>
      <w:r w:rsidDel="00000000" w:rsidR="00000000" w:rsidRPr="00000000">
        <w:rPr>
          <w:rFonts w:ascii="Calibri" w:cs="Calibri" w:eastAsia="Calibri" w:hAnsi="Calibri"/>
          <w:color w:val="000000"/>
          <w:sz w:val="21"/>
          <w:szCs w:val="21"/>
          <w:rtl w:val="0"/>
        </w:rPr>
        <w:t xml:space="preserve">”, além de constar no preâmbulo do edital a realização deste pela Secretaria de Estado do Esporte e Lazer-SEL e pela entidade parceira;</w:t>
      </w:r>
    </w:p>
    <w:p w:rsidR="00000000" w:rsidDel="00000000" w:rsidP="00000000" w:rsidRDefault="00000000" w:rsidRPr="00000000" w14:paraId="00000020">
      <w:pPr>
        <w:spacing w:after="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3.1.3 estabelecer como objeto a seleção de iniciativas individuais ou coletivas esportivas, de base comunitária, em áreas de cluster do Programa RS Seguro, que serão selecionados para o recebimento de equipamentos pelas distintas faixas de valores - até 02 (dois), até 05 (cinco) e até 10 (dez) mil reais - a partir de critérios estabelecidos em edital, com foco na qualificação, estímulo e adequada execução de projetos sociais voluntários na área do esporte, possibilitando o exercício de uma função ressocializadora;</w:t>
      </w:r>
    </w:p>
    <w:p w:rsidR="00000000" w:rsidDel="00000000" w:rsidP="00000000" w:rsidRDefault="00000000" w:rsidRPr="00000000" w14:paraId="00000021">
      <w:pPr>
        <w:spacing w:after="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3.1.4. limitação por território a 55 (cinquenta e cinco) mil reais, independentemente do número de projetos;</w:t>
      </w:r>
    </w:p>
    <w:p w:rsidR="00000000" w:rsidDel="00000000" w:rsidP="00000000" w:rsidRDefault="00000000" w:rsidRPr="00000000" w14:paraId="00000022">
      <w:pPr>
        <w:spacing w:after="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3.1.5. formas e critérios de busca ativa;</w:t>
      </w:r>
    </w:p>
    <w:p w:rsidR="00000000" w:rsidDel="00000000" w:rsidP="00000000" w:rsidRDefault="00000000" w:rsidRPr="00000000" w14:paraId="00000023">
      <w:pPr>
        <w:spacing w:after="6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3.1.6 definir critérios de exclusão, no caso de inscrições repetidas, assim como as formas de exclusão de inscrições repetidas;</w:t>
      </w:r>
    </w:p>
    <w:p w:rsidR="00000000" w:rsidDel="00000000" w:rsidP="00000000" w:rsidRDefault="00000000" w:rsidRPr="00000000" w14:paraId="00000024">
      <w:pPr>
        <w:spacing w:after="6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3.1.7 definir os critérios de avaliação, devendo priorizar a relevância e abrangência das ações, atividades e\ou projetos desenvolvidos na área esportiva, alcance efetivo das atividades realizadas à(s) comunidade(s) envolvida(s);</w:t>
      </w:r>
    </w:p>
    <w:p w:rsidR="00000000" w:rsidDel="00000000" w:rsidP="00000000" w:rsidRDefault="00000000" w:rsidRPr="00000000" w14:paraId="00000025">
      <w:pPr>
        <w:spacing w:after="6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3.1.8 prever as seguintes vedações:  </w:t>
      </w:r>
    </w:p>
    <w:p w:rsidR="00000000" w:rsidDel="00000000" w:rsidP="00000000" w:rsidRDefault="00000000" w:rsidRPr="00000000" w14:paraId="00000026">
      <w:pPr>
        <w:spacing w:after="6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3.1.8.1 é</w:t>
      </w:r>
      <w:r w:rsidDel="00000000" w:rsidR="00000000" w:rsidRPr="00000000">
        <w:rPr>
          <w:rFonts w:ascii="Calibri" w:cs="Calibri" w:eastAsia="Calibri" w:hAnsi="Calibri"/>
          <w:b w:val="1"/>
          <w:color w:val="000000"/>
          <w:sz w:val="21"/>
          <w:szCs w:val="21"/>
          <w:rtl w:val="0"/>
        </w:rPr>
        <w:t xml:space="preserve"> </w:t>
      </w:r>
      <w:r w:rsidDel="00000000" w:rsidR="00000000" w:rsidRPr="00000000">
        <w:rPr>
          <w:rFonts w:ascii="Calibri" w:cs="Calibri" w:eastAsia="Calibri" w:hAnsi="Calibri"/>
          <w:color w:val="000000"/>
          <w:sz w:val="21"/>
          <w:szCs w:val="21"/>
          <w:rtl w:val="0"/>
        </w:rPr>
        <w:t xml:space="preserve">vedada a transferência de recursos do edital para projetos que:</w:t>
      </w:r>
    </w:p>
    <w:p w:rsidR="00000000" w:rsidDel="00000000" w:rsidP="00000000" w:rsidRDefault="00000000" w:rsidRPr="00000000" w14:paraId="00000027">
      <w:pPr>
        <w:spacing w:after="6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a) possuam servidor público estadual lotado na SEL; </w:t>
      </w:r>
    </w:p>
    <w:p w:rsidR="00000000" w:rsidDel="00000000" w:rsidP="00000000" w:rsidRDefault="00000000" w:rsidRPr="00000000" w14:paraId="00000028">
      <w:pPr>
        <w:spacing w:after="6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b) possuam membros de Comissões designadas em outros editais da SEL, titulares ou suplentes, e seus respectivos parentes até segundo grau, na linha reta ou colateral, consanguíneos e afins, cônjuges ou companheiros(as);</w:t>
      </w:r>
    </w:p>
    <w:p w:rsidR="00000000" w:rsidDel="00000000" w:rsidP="00000000" w:rsidRDefault="00000000" w:rsidRPr="00000000" w14:paraId="00000029">
      <w:pPr>
        <w:spacing w:after="6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c) possuam membros das Comissões designadas no âmbito da presente Chamada Pública e seus respectivos parentes até segundo grau, na linha reta ou colateral, consanguíneos e afins, cônjuges ou companheiros(as);</w:t>
      </w:r>
    </w:p>
    <w:p w:rsidR="00000000" w:rsidDel="00000000" w:rsidP="00000000" w:rsidRDefault="00000000" w:rsidRPr="00000000" w14:paraId="0000002A">
      <w:pPr>
        <w:spacing w:after="6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d) envolvam despesas de manutenção de espaços esportivos, tais como energia elétrica, água, dentre outras;</w:t>
      </w:r>
    </w:p>
    <w:p w:rsidR="00000000" w:rsidDel="00000000" w:rsidP="00000000" w:rsidRDefault="00000000" w:rsidRPr="00000000" w14:paraId="0000002B">
      <w:pPr>
        <w:spacing w:after="60" w:lineRule="auto"/>
        <w:jc w:val="both"/>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02C">
      <w:pPr>
        <w:spacing w:after="60" w:lineRule="auto"/>
        <w:jc w:val="both"/>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4. PRAZOS</w:t>
      </w:r>
    </w:p>
    <w:p w:rsidR="00000000" w:rsidDel="00000000" w:rsidP="00000000" w:rsidRDefault="00000000" w:rsidRPr="00000000" w14:paraId="0000002D">
      <w:pPr>
        <w:spacing w:after="6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4.1 O edital deverá apresentar os prazos de execução, dentro dos seguintes parâmetros:</w:t>
      </w:r>
    </w:p>
    <w:p w:rsidR="00000000" w:rsidDel="00000000" w:rsidP="00000000" w:rsidRDefault="00000000" w:rsidRPr="00000000" w14:paraId="0000002E">
      <w:pPr>
        <w:spacing w:after="6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a) a fase de inscrição/cadastro de projetos deverá ter um prazo máximo de 30 (trinta) dias corridos;</w:t>
      </w:r>
    </w:p>
    <w:p w:rsidR="00000000" w:rsidDel="00000000" w:rsidP="00000000" w:rsidRDefault="00000000" w:rsidRPr="00000000" w14:paraId="0000002F">
      <w:pPr>
        <w:spacing w:after="6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b) a fase de seleção, incluindo a submissão e análise de recursos, terá um prazo mínimo de 10 dias e máximo de 30 (trinta) dias;</w:t>
      </w:r>
    </w:p>
    <w:p w:rsidR="00000000" w:rsidDel="00000000" w:rsidP="00000000" w:rsidRDefault="00000000" w:rsidRPr="00000000" w14:paraId="00000030">
      <w:pPr>
        <w:spacing w:after="6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c) a entrega dos equipamentos aos projetos sociais será realizada em um período máximo de 120 (cento e vinte) dias corridos, contados da publicação da lista definitiva.</w:t>
      </w:r>
    </w:p>
    <w:p w:rsidR="00000000" w:rsidDel="00000000" w:rsidP="00000000" w:rsidRDefault="00000000" w:rsidRPr="00000000" w14:paraId="00000031">
      <w:pPr>
        <w:spacing w:after="6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d) a fiscalização de aplicação será realizada nos 30 (trinta) dias subsequentes à finalização das entregas. </w:t>
      </w:r>
    </w:p>
    <w:p w:rsidR="00000000" w:rsidDel="00000000" w:rsidP="00000000" w:rsidRDefault="00000000" w:rsidRPr="00000000" w14:paraId="00000032">
      <w:pPr>
        <w:spacing w:after="0" w:line="240" w:lineRule="auto"/>
        <w:jc w:val="center"/>
        <w:rPr/>
      </w:pPr>
      <w:r w:rsidDel="00000000" w:rsidR="00000000" w:rsidRPr="00000000">
        <w:rPr>
          <w:rtl w:val="0"/>
        </w:rPr>
        <w:br w:type="textWrapping"/>
      </w:r>
    </w:p>
    <w:p w:rsidR="00000000" w:rsidDel="00000000" w:rsidP="00000000" w:rsidRDefault="00000000" w:rsidRPr="00000000" w14:paraId="00000033">
      <w:pPr>
        <w:spacing w:after="0" w:line="240" w:lineRule="auto"/>
        <w:jc w:val="center"/>
        <w:rPr/>
      </w:pPr>
      <w:r w:rsidDel="00000000" w:rsidR="00000000" w:rsidRPr="00000000">
        <w:rPr>
          <w:rtl w:val="0"/>
        </w:rPr>
      </w:r>
    </w:p>
    <w:p w:rsidR="00000000" w:rsidDel="00000000" w:rsidP="00000000" w:rsidRDefault="00000000" w:rsidRPr="00000000" w14:paraId="00000034">
      <w:pPr>
        <w:spacing w:after="0" w:line="240" w:lineRule="auto"/>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35">
      <w:pPr>
        <w:spacing w:after="0" w:line="240" w:lineRule="auto"/>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36">
      <w:pPr>
        <w:spacing w:after="0" w:line="240" w:lineRule="auto"/>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37">
      <w:pPr>
        <w:spacing w:after="0" w:line="240" w:lineRule="auto"/>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38">
      <w:pPr>
        <w:spacing w:after="0" w:line="240" w:lineRule="auto"/>
        <w:jc w:val="center"/>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039">
      <w:pPr>
        <w:spacing w:after="0" w:line="240" w:lineRule="auto"/>
        <w:jc w:val="center"/>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03A">
      <w:pPr>
        <w:spacing w:after="0" w:line="240" w:lineRule="auto"/>
        <w:jc w:val="center"/>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03B">
      <w:pPr>
        <w:spacing w:after="0" w:line="240" w:lineRule="auto"/>
        <w:jc w:val="center"/>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03C">
      <w:pPr>
        <w:spacing w:after="0" w:line="240" w:lineRule="auto"/>
        <w:jc w:val="center"/>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03D">
      <w:pPr>
        <w:spacing w:after="0" w:line="240" w:lineRule="auto"/>
        <w:jc w:val="center"/>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03E">
      <w:pPr>
        <w:spacing w:after="0" w:line="240" w:lineRule="auto"/>
        <w:jc w:val="center"/>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03F">
      <w:pPr>
        <w:spacing w:after="0" w:line="240" w:lineRule="auto"/>
        <w:jc w:val="center"/>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EDITAL DE CHAMADA PÚBLICA SEL Nº 02/2025</w:t>
      </w:r>
    </w:p>
    <w:p w:rsidR="00000000" w:rsidDel="00000000" w:rsidP="00000000" w:rsidRDefault="00000000" w:rsidRPr="00000000" w14:paraId="00000040">
      <w:pPr>
        <w:spacing w:after="0" w:line="240" w:lineRule="auto"/>
        <w:jc w:val="center"/>
        <w:rPr>
          <w:rFonts w:ascii="Calibri" w:cs="Calibri" w:eastAsia="Calibri" w:hAnsi="Calibri"/>
          <w:b w:val="0"/>
          <w:i w:val="0"/>
          <w:smallCaps w:val="0"/>
          <w:color w:val="000000"/>
          <w:sz w:val="22"/>
          <w:szCs w:val="22"/>
        </w:rPr>
      </w:pPr>
      <w:r w:rsidDel="00000000" w:rsidR="00000000" w:rsidRPr="00000000">
        <w:rPr>
          <w:rFonts w:ascii="Calibri" w:cs="Calibri" w:eastAsia="Calibri" w:hAnsi="Calibri"/>
          <w:b w:val="1"/>
          <w:i w:val="0"/>
          <w:smallCaps w:val="0"/>
          <w:strike w:val="0"/>
          <w:color w:val="000000"/>
          <w:sz w:val="22"/>
          <w:szCs w:val="22"/>
          <w:u w:val="none"/>
          <w:rtl w:val="0"/>
        </w:rPr>
        <w:t xml:space="preserve">EQUIPAMENTOS ESPORTIVOS NO RS SEGURO</w:t>
      </w:r>
      <w:r w:rsidDel="00000000" w:rsidR="00000000" w:rsidRPr="00000000">
        <w:rPr>
          <w:rtl w:val="0"/>
        </w:rPr>
      </w:r>
    </w:p>
    <w:p w:rsidR="00000000" w:rsidDel="00000000" w:rsidP="00000000" w:rsidRDefault="00000000" w:rsidRPr="00000000" w14:paraId="00000041">
      <w:pPr>
        <w:spacing w:after="0" w:line="240" w:lineRule="auto"/>
        <w:jc w:val="center"/>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042">
      <w:pPr>
        <w:spacing w:after="0" w:line="240" w:lineRule="auto"/>
        <w:jc w:val="center"/>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043">
      <w:pPr>
        <w:spacing w:after="0" w:line="240" w:lineRule="auto"/>
        <w:jc w:val="center"/>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ANEXO II </w:t>
      </w:r>
    </w:p>
    <w:p w:rsidR="00000000" w:rsidDel="00000000" w:rsidP="00000000" w:rsidRDefault="00000000" w:rsidRPr="00000000" w14:paraId="00000044">
      <w:pPr>
        <w:spacing w:after="0" w:line="240" w:lineRule="auto"/>
        <w:jc w:val="center"/>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FORMULÁRIO PADRÃO</w:t>
      </w:r>
    </w:p>
    <w:p w:rsidR="00000000" w:rsidDel="00000000" w:rsidP="00000000" w:rsidRDefault="00000000" w:rsidRPr="00000000" w14:paraId="00000045">
      <w:pPr>
        <w:spacing w:after="120" w:lineRule="auto"/>
        <w:ind w:left="2" w:hanging="2"/>
        <w:jc w:val="center"/>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046">
      <w:pPr>
        <w:spacing w:after="120" w:lineRule="auto"/>
        <w:ind w:left="2" w:hanging="2"/>
        <w:jc w:val="both"/>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Orientações para preenchimento do Formulário Padrão: </w:t>
      </w:r>
    </w:p>
    <w:p w:rsidR="00000000" w:rsidDel="00000000" w:rsidP="00000000" w:rsidRDefault="00000000" w:rsidRPr="00000000" w14:paraId="00000047">
      <w:pPr>
        <w:spacing w:after="0" w:lineRule="auto"/>
        <w:ind w:left="2"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a) não altere a configuração dos campos do Formulário Padrão;</w:t>
      </w:r>
    </w:p>
    <w:p w:rsidR="00000000" w:rsidDel="00000000" w:rsidP="00000000" w:rsidRDefault="00000000" w:rsidRPr="00000000" w14:paraId="00000048">
      <w:pPr>
        <w:spacing w:after="0" w:lineRule="auto"/>
        <w:ind w:left="2"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b) não insira imagens no Formulário padrão (caso necessário, acrescente outros anexos ao projeto).</w:t>
      </w:r>
    </w:p>
    <w:p w:rsidR="00000000" w:rsidDel="00000000" w:rsidP="00000000" w:rsidRDefault="00000000" w:rsidRPr="00000000" w14:paraId="00000049">
      <w:pPr>
        <w:spacing w:after="0" w:lineRule="auto"/>
        <w:ind w:left="2"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c) poderão ser indicados links que remetem à exibição de informações complementares para a análise; neste caso certifique-se de que eles permanecerão válidos durante o período de avaliação.</w:t>
      </w:r>
    </w:p>
    <w:p w:rsidR="00000000" w:rsidDel="00000000" w:rsidP="00000000" w:rsidRDefault="00000000" w:rsidRPr="00000000" w14:paraId="0000004A">
      <w:pPr>
        <w:spacing w:after="0" w:lineRule="auto"/>
        <w:ind w:left="2"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d) lembre-se de que todas as informações deste formulário devem coincidir com os dados fornecidos na inscrição eletrônica do projeto na presente Chamada Pública.</w:t>
      </w:r>
    </w:p>
    <w:p w:rsidR="00000000" w:rsidDel="00000000" w:rsidP="00000000" w:rsidRDefault="00000000" w:rsidRPr="00000000" w14:paraId="0000004B">
      <w:pPr>
        <w:spacing w:after="0" w:lineRule="auto"/>
        <w:ind w:left="2" w:hanging="2"/>
        <w:jc w:val="both"/>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04C">
      <w:pPr>
        <w:spacing w:after="0" w:lineRule="auto"/>
        <w:ind w:left="2" w:hanging="2"/>
        <w:jc w:val="both"/>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1.  IDENTIFICAÇÃO DA ENTIDADE PROPONENTE</w:t>
      </w:r>
    </w:p>
    <w:tbl>
      <w:tblPr>
        <w:tblStyle w:val="Table1"/>
        <w:tblW w:w="8514.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8514"/>
        <w:tblGridChange w:id="0">
          <w:tblGrid>
            <w:gridCol w:w="8514"/>
          </w:tblGrid>
        </w:tblGridChange>
      </w:tblGrid>
      <w:tr>
        <w:trPr>
          <w:cantSplit w:val="0"/>
          <w:trHeight w:val="291" w:hRule="atLeast"/>
          <w:tblHeader w:val="0"/>
        </w:trPr>
        <w:tc>
          <w:tcPr>
            <w:shd w:fill="f2f2f2" w:val="clear"/>
            <w:tcMar>
              <w:top w:w="100.0" w:type="dxa"/>
              <w:left w:w="108.0" w:type="dxa"/>
              <w:bottom w:w="100.0" w:type="dxa"/>
              <w:right w:w="108.0" w:type="dxa"/>
            </w:tcMar>
            <w:vAlign w:val="center"/>
          </w:tcPr>
          <w:p w:rsidR="00000000" w:rsidDel="00000000" w:rsidP="00000000" w:rsidRDefault="00000000" w:rsidRPr="00000000" w14:paraId="0000004D">
            <w:pPr>
              <w:spacing w:after="40" w:before="40" w:lineRule="auto"/>
              <w:ind w:left="2" w:hanging="2"/>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Razão Social: </w:t>
            </w:r>
          </w:p>
        </w:tc>
      </w:tr>
      <w:tr>
        <w:trPr>
          <w:cantSplit w:val="0"/>
          <w:trHeight w:val="291" w:hRule="atLeast"/>
          <w:tblHeader w:val="0"/>
        </w:trPr>
        <w:tc>
          <w:tcPr>
            <w:shd w:fill="ffffff" w:val="clear"/>
            <w:tcMar>
              <w:top w:w="100.0" w:type="dxa"/>
              <w:left w:w="108.0" w:type="dxa"/>
              <w:bottom w:w="100.0" w:type="dxa"/>
              <w:right w:w="108.0" w:type="dxa"/>
            </w:tcMar>
            <w:vAlign w:val="center"/>
          </w:tcPr>
          <w:p w:rsidR="00000000" w:rsidDel="00000000" w:rsidP="00000000" w:rsidRDefault="00000000" w:rsidRPr="00000000" w14:paraId="0000004E">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r>
          </w:p>
        </w:tc>
      </w:tr>
      <w:tr>
        <w:trPr>
          <w:cantSplit w:val="0"/>
          <w:trHeight w:val="291" w:hRule="atLeast"/>
          <w:tblHeader w:val="0"/>
        </w:trPr>
        <w:tc>
          <w:tcPr>
            <w:shd w:fill="f2f2f2" w:val="clear"/>
            <w:tcMar>
              <w:top w:w="100.0" w:type="dxa"/>
              <w:left w:w="108.0" w:type="dxa"/>
              <w:bottom w:w="100.0" w:type="dxa"/>
              <w:right w:w="108.0" w:type="dxa"/>
            </w:tcMar>
            <w:vAlign w:val="center"/>
          </w:tcPr>
          <w:p w:rsidR="00000000" w:rsidDel="00000000" w:rsidP="00000000" w:rsidRDefault="00000000" w:rsidRPr="00000000" w14:paraId="0000004F">
            <w:pPr>
              <w:spacing w:after="40" w:before="40" w:lineRule="auto"/>
              <w:ind w:left="2" w:hanging="2"/>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Nome do responsável legal:</w:t>
            </w:r>
          </w:p>
        </w:tc>
      </w:tr>
      <w:tr>
        <w:trPr>
          <w:cantSplit w:val="0"/>
          <w:trHeight w:val="291" w:hRule="atLeast"/>
          <w:tblHeader w:val="0"/>
        </w:trPr>
        <w:tc>
          <w:tcPr>
            <w:shd w:fill="ffffff" w:val="clear"/>
            <w:tcMar>
              <w:top w:w="100.0" w:type="dxa"/>
              <w:left w:w="108.0" w:type="dxa"/>
              <w:bottom w:w="100.0" w:type="dxa"/>
              <w:right w:w="108.0" w:type="dxa"/>
            </w:tcMar>
            <w:vAlign w:val="center"/>
          </w:tcPr>
          <w:p w:rsidR="00000000" w:rsidDel="00000000" w:rsidP="00000000" w:rsidRDefault="00000000" w:rsidRPr="00000000" w14:paraId="00000050">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r>
          </w:p>
        </w:tc>
      </w:tr>
      <w:tr>
        <w:trPr>
          <w:cantSplit w:val="0"/>
          <w:trHeight w:val="291" w:hRule="atLeast"/>
          <w:tblHeader w:val="0"/>
        </w:trPr>
        <w:tc>
          <w:tcPr>
            <w:shd w:fill="f2f2f2" w:val="clear"/>
            <w:tcMar>
              <w:top w:w="100.0" w:type="dxa"/>
              <w:left w:w="108.0" w:type="dxa"/>
              <w:bottom w:w="100.0" w:type="dxa"/>
              <w:right w:w="108.0" w:type="dxa"/>
            </w:tcMar>
            <w:vAlign w:val="center"/>
          </w:tcPr>
          <w:p w:rsidR="00000000" w:rsidDel="00000000" w:rsidP="00000000" w:rsidRDefault="00000000" w:rsidRPr="00000000" w14:paraId="00000051">
            <w:pPr>
              <w:spacing w:after="40" w:before="40" w:lineRule="auto"/>
              <w:ind w:left="2" w:hanging="2"/>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E-mail e Telefone:</w:t>
            </w:r>
          </w:p>
        </w:tc>
      </w:tr>
      <w:tr>
        <w:trPr>
          <w:cantSplit w:val="0"/>
          <w:trHeight w:val="291" w:hRule="atLeast"/>
          <w:tblHeader w:val="0"/>
        </w:trPr>
        <w:tc>
          <w:tcPr>
            <w:shd w:fill="ffffff" w:val="clear"/>
            <w:tcMar>
              <w:top w:w="100.0" w:type="dxa"/>
              <w:left w:w="108.0" w:type="dxa"/>
              <w:bottom w:w="100.0" w:type="dxa"/>
              <w:right w:w="108.0" w:type="dxa"/>
            </w:tcMar>
            <w:vAlign w:val="center"/>
          </w:tcPr>
          <w:p w:rsidR="00000000" w:rsidDel="00000000" w:rsidP="00000000" w:rsidRDefault="00000000" w:rsidRPr="00000000" w14:paraId="00000052">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r>
          </w:p>
        </w:tc>
      </w:tr>
    </w:tbl>
    <w:p w:rsidR="00000000" w:rsidDel="00000000" w:rsidP="00000000" w:rsidRDefault="00000000" w:rsidRPr="00000000" w14:paraId="00000053">
      <w:pPr>
        <w:spacing w:after="0" w:lineRule="auto"/>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054">
      <w:pPr>
        <w:spacing w:after="0" w:lineRule="auto"/>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2. IDENTIFICAÇÃO DO PROJETO</w:t>
      </w:r>
    </w:p>
    <w:tbl>
      <w:tblPr>
        <w:tblStyle w:val="Table2"/>
        <w:tblW w:w="8490.0" w:type="dxa"/>
        <w:jc w:val="left"/>
        <w:tblInd w:w="-108.0" w:type="dxa"/>
        <w:tblLayout w:type="fixed"/>
        <w:tblLook w:val="0600"/>
      </w:tblPr>
      <w:tblGrid>
        <w:gridCol w:w="4245"/>
        <w:gridCol w:w="4245"/>
        <w:tblGridChange w:id="0">
          <w:tblGrid>
            <w:gridCol w:w="4245"/>
            <w:gridCol w:w="4245"/>
          </w:tblGrid>
        </w:tblGridChange>
      </w:tblGrid>
      <w:tr>
        <w:trPr>
          <w:cantSplit w:val="0"/>
          <w:trHeight w:val="360" w:hRule="atLeast"/>
          <w:tblHeader w:val="0"/>
        </w:trPr>
        <w:tc>
          <w:tcPr>
            <w:tcBorders>
              <w:top w:color="000000" w:space="0" w:sz="4" w:val="single"/>
              <w:left w:color="000000" w:space="0" w:sz="4" w:val="single"/>
              <w:bottom w:color="000000" w:space="0" w:sz="4" w:val="single"/>
              <w:right w:color="000000" w:space="0" w:sz="4" w:val="single"/>
            </w:tcBorders>
            <w:shd w:fill="f2f2f2" w:val="clear"/>
            <w:tcMar>
              <w:top w:w="100.0" w:type="dxa"/>
              <w:left w:w="108.0" w:type="dxa"/>
              <w:bottom w:w="100.0" w:type="dxa"/>
              <w:right w:w="108.0" w:type="dxa"/>
            </w:tcMar>
            <w:vAlign w:val="center"/>
          </w:tcPr>
          <w:p w:rsidR="00000000" w:rsidDel="00000000" w:rsidP="00000000" w:rsidRDefault="00000000" w:rsidRPr="00000000" w14:paraId="00000055">
            <w:pPr>
              <w:spacing w:after="40" w:before="40" w:lineRule="auto"/>
              <w:ind w:left="2" w:hanging="2"/>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2.1 Título do Projeto </w:t>
            </w:r>
          </w:p>
        </w:tc>
        <w:tc>
          <w:tcPr>
            <w:tcBorders>
              <w:top w:color="000000" w:space="0" w:sz="4" w:val="single"/>
              <w:left w:color="000000" w:space="0" w:sz="4" w:val="single"/>
              <w:bottom w:color="000000" w:space="0" w:sz="4" w:val="single"/>
              <w:right w:color="000000" w:space="0" w:sz="4" w:val="single"/>
            </w:tcBorders>
            <w:shd w:fill="ffffff" w:val="clear"/>
            <w:tcMar>
              <w:top w:w="100.0" w:type="dxa"/>
              <w:left w:w="108.0" w:type="dxa"/>
              <w:bottom w:w="100.0" w:type="dxa"/>
              <w:right w:w="108.0" w:type="dxa"/>
            </w:tcMar>
            <w:vAlign w:val="center"/>
          </w:tcPr>
          <w:p w:rsidR="00000000" w:rsidDel="00000000" w:rsidP="00000000" w:rsidRDefault="00000000" w:rsidRPr="00000000" w14:paraId="00000056">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r>
          </w:p>
        </w:tc>
      </w:tr>
      <w:tr>
        <w:trPr>
          <w:cantSplit w:val="0"/>
          <w:trHeight w:val="360" w:hRule="atLeast"/>
          <w:tblHeader w:val="0"/>
        </w:trPr>
        <w:tc>
          <w:tcPr>
            <w:tcBorders>
              <w:top w:color="000000" w:space="0" w:sz="4" w:val="single"/>
              <w:left w:color="000000" w:space="0" w:sz="4" w:val="single"/>
              <w:bottom w:color="000000" w:space="0" w:sz="4" w:val="single"/>
              <w:right w:color="000000" w:space="0" w:sz="4" w:val="single"/>
            </w:tcBorders>
            <w:shd w:fill="f2f2f2" w:val="clear"/>
            <w:tcMar>
              <w:top w:w="100.0" w:type="dxa"/>
              <w:left w:w="108.0" w:type="dxa"/>
              <w:bottom w:w="100.0" w:type="dxa"/>
              <w:right w:w="108.0" w:type="dxa"/>
            </w:tcMar>
            <w:vAlign w:val="center"/>
          </w:tcPr>
          <w:p w:rsidR="00000000" w:rsidDel="00000000" w:rsidP="00000000" w:rsidRDefault="00000000" w:rsidRPr="00000000" w14:paraId="00000057">
            <w:pPr>
              <w:spacing w:after="40" w:before="40" w:lineRule="auto"/>
              <w:ind w:left="2" w:hanging="2"/>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2.2 Objeto:</w:t>
            </w:r>
          </w:p>
        </w:tc>
        <w:tc>
          <w:tcPr>
            <w:tcBorders>
              <w:top w:color="000000" w:space="0" w:sz="4" w:val="single"/>
              <w:left w:color="000000" w:space="0" w:sz="4" w:val="single"/>
              <w:bottom w:color="000000" w:space="0" w:sz="4" w:val="single"/>
              <w:right w:color="000000" w:space="0" w:sz="4" w:val="single"/>
            </w:tcBorders>
            <w:shd w:fill="ffffff" w:val="clear"/>
            <w:tcMar>
              <w:top w:w="100.0" w:type="dxa"/>
              <w:left w:w="108.0" w:type="dxa"/>
              <w:bottom w:w="100.0" w:type="dxa"/>
              <w:right w:w="108.0" w:type="dxa"/>
            </w:tcMar>
            <w:vAlign w:val="center"/>
          </w:tcPr>
          <w:p w:rsidR="00000000" w:rsidDel="00000000" w:rsidP="00000000" w:rsidRDefault="00000000" w:rsidRPr="00000000" w14:paraId="00000058">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br w:type="textWrapping"/>
              <w:br w:type="textWrapping"/>
              <w:br w:type="textWrapping"/>
              <w:br w:type="textWrapping"/>
              <w:br w:type="textWrapping"/>
              <w:br w:type="textWrapping"/>
            </w:r>
          </w:p>
        </w:tc>
      </w:tr>
      <w:tr>
        <w:trPr>
          <w:cantSplit w:val="0"/>
          <w:trHeight w:val="20" w:hRule="atLeast"/>
          <w:tblHeader w:val="0"/>
        </w:trPr>
        <w:tc>
          <w:tcPr>
            <w:vMerge w:val="restart"/>
            <w:tcBorders>
              <w:top w:color="000000" w:space="0" w:sz="4" w:val="single"/>
              <w:left w:color="000000" w:space="0" w:sz="4" w:val="single"/>
              <w:bottom w:color="000000" w:space="0" w:sz="4" w:val="single"/>
              <w:right w:color="000000" w:space="0" w:sz="4" w:val="single"/>
            </w:tcBorders>
            <w:shd w:fill="f2f2f2" w:val="clear"/>
            <w:tcMar>
              <w:top w:w="100.0" w:type="dxa"/>
              <w:left w:w="108.0" w:type="dxa"/>
              <w:bottom w:w="100.0" w:type="dxa"/>
              <w:right w:w="108.0" w:type="dxa"/>
            </w:tcMar>
            <w:vAlign w:val="center"/>
          </w:tcPr>
          <w:p w:rsidR="00000000" w:rsidDel="00000000" w:rsidP="00000000" w:rsidRDefault="00000000" w:rsidRPr="00000000" w14:paraId="00000059">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r>
          </w:p>
          <w:p w:rsidR="00000000" w:rsidDel="00000000" w:rsidP="00000000" w:rsidRDefault="00000000" w:rsidRPr="00000000" w14:paraId="0000005A">
            <w:pPr>
              <w:spacing w:after="0" w:lineRule="auto"/>
              <w:ind w:left="2" w:hanging="2"/>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2.3 Profissional de Contabilidade</w:t>
            </w:r>
            <w:r w:rsidDel="00000000" w:rsidR="00000000" w:rsidRPr="00000000">
              <w:rPr>
                <w:rFonts w:ascii="Calibri" w:cs="Calibri" w:eastAsia="Calibri" w:hAnsi="Calibri"/>
                <w:sz w:val="21"/>
                <w:szCs w:val="21"/>
                <w:rtl w:val="0"/>
              </w:rPr>
              <w:br w:type="textWrapping"/>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100.0" w:type="dxa"/>
              <w:left w:w="108.0" w:type="dxa"/>
              <w:bottom w:w="100.0" w:type="dxa"/>
              <w:right w:w="108.0" w:type="dxa"/>
            </w:tcMar>
            <w:vAlign w:val="center"/>
          </w:tcPr>
          <w:p w:rsidR="00000000" w:rsidDel="00000000" w:rsidP="00000000" w:rsidRDefault="00000000" w:rsidRPr="00000000" w14:paraId="0000005B">
            <w:pPr>
              <w:spacing w:after="0" w:lineRule="auto"/>
              <w:ind w:left="2" w:hanging="2"/>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Nome: </w:t>
            </w:r>
          </w:p>
        </w:tc>
      </w:tr>
      <w:tr>
        <w:trPr>
          <w:cantSplit w:val="0"/>
          <w:trHeight w:val="483" w:hRule="atLeast"/>
          <w:tblHeader w:val="0"/>
        </w:trPr>
        <w:tc>
          <w:tcPr>
            <w:vMerge w:val="continue"/>
            <w:tcBorders>
              <w:top w:color="000000" w:space="0" w:sz="4" w:val="single"/>
              <w:left w:color="000000" w:space="0" w:sz="4" w:val="single"/>
              <w:bottom w:color="000000" w:space="0" w:sz="4" w:val="single"/>
              <w:right w:color="000000" w:space="0" w:sz="4" w:val="single"/>
            </w:tcBorders>
            <w:shd w:fill="f2f2f2" w:val="clear"/>
            <w:tcMar>
              <w:top w:w="100.0" w:type="dxa"/>
              <w:left w:w="108.0" w:type="dxa"/>
              <w:bottom w:w="100.0" w:type="dxa"/>
              <w:right w:w="108.0" w:type="dxa"/>
            </w:tcMar>
            <w:vAlign w:val="center"/>
          </w:tcPr>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1"/>
                <w:szCs w:val="2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100.0" w:type="dxa"/>
              <w:left w:w="108.0" w:type="dxa"/>
              <w:bottom w:w="100.0" w:type="dxa"/>
              <w:right w:w="108.0" w:type="dxa"/>
            </w:tcMar>
            <w:vAlign w:val="center"/>
          </w:tcPr>
          <w:p w:rsidR="00000000" w:rsidDel="00000000" w:rsidP="00000000" w:rsidRDefault="00000000" w:rsidRPr="00000000" w14:paraId="0000005D">
            <w:pPr>
              <w:spacing w:after="0" w:lineRule="auto"/>
              <w:ind w:left="2" w:hanging="2"/>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CRC:</w:t>
            </w:r>
          </w:p>
        </w:tc>
      </w:tr>
      <w:tr>
        <w:trPr>
          <w:cantSplit w:val="0"/>
          <w:trHeight w:val="360" w:hRule="atLeast"/>
          <w:tblHeader w:val="0"/>
        </w:trPr>
        <w:tc>
          <w:tcPr>
            <w:gridSpan w:val="2"/>
            <w:tcBorders>
              <w:top w:color="000000" w:space="0" w:sz="4" w:val="single"/>
              <w:left w:color="000000" w:space="0" w:sz="4" w:val="single"/>
              <w:bottom w:color="000000" w:space="0" w:sz="4" w:val="single"/>
              <w:right w:color="000000" w:space="0" w:sz="4" w:val="single"/>
            </w:tcBorders>
            <w:shd w:fill="f2f2f2" w:val="clear"/>
            <w:tcMar>
              <w:top w:w="100.0" w:type="dxa"/>
              <w:left w:w="108.0" w:type="dxa"/>
              <w:bottom w:w="100.0" w:type="dxa"/>
              <w:right w:w="108.0" w:type="dxa"/>
            </w:tcMar>
            <w:vAlign w:val="center"/>
          </w:tcPr>
          <w:p w:rsidR="00000000" w:rsidDel="00000000" w:rsidP="00000000" w:rsidRDefault="00000000" w:rsidRPr="00000000" w14:paraId="0000005E">
            <w:pPr>
              <w:spacing w:after="0" w:lineRule="auto"/>
              <w:ind w:left="2" w:hanging="2"/>
              <w:jc w:val="both"/>
              <w:rPr>
                <w:rFonts w:ascii="Calibri" w:cs="Calibri" w:eastAsia="Calibri" w:hAnsi="Calibri"/>
                <w:i w:val="1"/>
                <w:color w:val="000000"/>
                <w:sz w:val="21"/>
                <w:szCs w:val="21"/>
              </w:rPr>
            </w:pPr>
            <w:r w:rsidDel="00000000" w:rsidR="00000000" w:rsidRPr="00000000">
              <w:rPr>
                <w:rFonts w:ascii="Calibri" w:cs="Calibri" w:eastAsia="Calibri" w:hAnsi="Calibri"/>
                <w:i w:val="1"/>
                <w:color w:val="000000"/>
                <w:sz w:val="21"/>
                <w:szCs w:val="21"/>
                <w:rtl w:val="0"/>
              </w:rPr>
              <w:t xml:space="preserve">Ao inscrever o projeto no Sistema, cuide para escrever o título exatamente como consta no campo 2.1 deste formulário; </w:t>
            </w:r>
          </w:p>
          <w:p w:rsidR="00000000" w:rsidDel="00000000" w:rsidP="00000000" w:rsidRDefault="00000000" w:rsidRPr="00000000" w14:paraId="0000005F">
            <w:pPr>
              <w:spacing w:after="0" w:lineRule="auto"/>
              <w:ind w:left="2" w:hanging="2"/>
              <w:jc w:val="both"/>
              <w:rPr>
                <w:rFonts w:ascii="Calibri" w:cs="Calibri" w:eastAsia="Calibri" w:hAnsi="Calibri"/>
                <w:i w:val="1"/>
                <w:color w:val="000000"/>
                <w:sz w:val="21"/>
                <w:szCs w:val="21"/>
              </w:rPr>
            </w:pPr>
            <w:r w:rsidDel="00000000" w:rsidR="00000000" w:rsidRPr="00000000">
              <w:rPr>
                <w:rFonts w:ascii="Calibri" w:cs="Calibri" w:eastAsia="Calibri" w:hAnsi="Calibri"/>
                <w:i w:val="1"/>
                <w:color w:val="000000"/>
                <w:sz w:val="21"/>
                <w:szCs w:val="21"/>
                <w:rtl w:val="0"/>
              </w:rPr>
              <w:t xml:space="preserve">No campo objeto, descreva brevemente o que será realizado.</w:t>
            </w:r>
          </w:p>
          <w:p w:rsidR="00000000" w:rsidDel="00000000" w:rsidP="00000000" w:rsidRDefault="00000000" w:rsidRPr="00000000" w14:paraId="00000060">
            <w:pPr>
              <w:spacing w:after="0" w:lineRule="auto"/>
              <w:ind w:left="2" w:hanging="2"/>
              <w:jc w:val="both"/>
              <w:rPr>
                <w:rFonts w:ascii="Calibri" w:cs="Calibri" w:eastAsia="Calibri" w:hAnsi="Calibri"/>
                <w:i w:val="1"/>
                <w:color w:val="000000"/>
                <w:sz w:val="21"/>
                <w:szCs w:val="21"/>
              </w:rPr>
            </w:pPr>
            <w:r w:rsidDel="00000000" w:rsidR="00000000" w:rsidRPr="00000000">
              <w:rPr>
                <w:rFonts w:ascii="Calibri" w:cs="Calibri" w:eastAsia="Calibri" w:hAnsi="Calibri"/>
                <w:i w:val="1"/>
                <w:color w:val="000000"/>
                <w:sz w:val="21"/>
                <w:szCs w:val="21"/>
                <w:rtl w:val="0"/>
              </w:rPr>
              <w:t xml:space="preserve">Lembre-se de que todas as informações deste formulário devem coincidir com os dados fornecidos na inscrição eletrônica do projeto nesta Chamada Pública.</w:t>
            </w:r>
          </w:p>
        </w:tc>
      </w:tr>
    </w:tbl>
    <w:p w:rsidR="00000000" w:rsidDel="00000000" w:rsidP="00000000" w:rsidRDefault="00000000" w:rsidRPr="00000000" w14:paraId="00000062">
      <w:pPr>
        <w:spacing w:after="0" w:lineRule="auto"/>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063">
      <w:pPr>
        <w:spacing w:after="0" w:lineRule="auto"/>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3. JUSTIFICATIVA</w:t>
      </w:r>
    </w:p>
    <w:tbl>
      <w:tblPr>
        <w:tblStyle w:val="Table3"/>
        <w:tblW w:w="8490.0" w:type="dxa"/>
        <w:jc w:val="left"/>
        <w:tblInd w:w="-108.0" w:type="dxa"/>
        <w:tblLayout w:type="fixed"/>
        <w:tblLook w:val="0600"/>
      </w:tblPr>
      <w:tblGrid>
        <w:gridCol w:w="8490"/>
        <w:tblGridChange w:id="0">
          <w:tblGrid>
            <w:gridCol w:w="8490"/>
          </w:tblGrid>
        </w:tblGridChange>
      </w:tblGrid>
      <w:tr>
        <w:trPr>
          <w:cantSplit w:val="0"/>
          <w:trHeight w:val="151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100.0" w:type="dxa"/>
              <w:left w:w="108.0" w:type="dxa"/>
              <w:bottom w:w="100.0" w:type="dxa"/>
              <w:right w:w="108.0" w:type="dxa"/>
            </w:tcMar>
          </w:tcPr>
          <w:p w:rsidR="00000000" w:rsidDel="00000000" w:rsidP="00000000" w:rsidRDefault="00000000" w:rsidRPr="00000000" w14:paraId="00000064">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br w:type="textWrapping"/>
              <w:br w:type="textWrapping"/>
              <w:br w:type="textWrapping"/>
              <w:br w:type="textWrapping"/>
              <w:br w:type="textWrapping"/>
              <w:br w:type="textWrapping"/>
              <w:br w:type="textWrapping"/>
              <w:br w:type="textWrapping"/>
            </w:r>
          </w:p>
        </w:tc>
      </w:tr>
      <w:tr>
        <w:trPr>
          <w:cantSplit w:val="0"/>
          <w:trHeight w:val="510" w:hRule="atLeast"/>
          <w:tblHeader w:val="0"/>
        </w:trPr>
        <w:tc>
          <w:tcPr>
            <w:tcBorders>
              <w:top w:color="000000" w:space="0" w:sz="4" w:val="single"/>
              <w:left w:color="000000" w:space="0" w:sz="4" w:val="single"/>
              <w:bottom w:color="000000" w:space="0" w:sz="4" w:val="single"/>
              <w:right w:color="000000" w:space="0" w:sz="4" w:val="single"/>
            </w:tcBorders>
            <w:shd w:fill="f2f2f2" w:val="clear"/>
            <w:tcMar>
              <w:top w:w="100.0" w:type="dxa"/>
              <w:left w:w="108.0" w:type="dxa"/>
              <w:bottom w:w="100.0" w:type="dxa"/>
              <w:right w:w="108.0" w:type="dxa"/>
            </w:tcMar>
          </w:tcPr>
          <w:p w:rsidR="00000000" w:rsidDel="00000000" w:rsidP="00000000" w:rsidRDefault="00000000" w:rsidRPr="00000000" w14:paraId="00000065">
            <w:pPr>
              <w:spacing w:after="40" w:before="40" w:lineRule="auto"/>
              <w:ind w:left="2" w:hanging="2"/>
              <w:jc w:val="both"/>
              <w:rPr>
                <w:rFonts w:ascii="Calibri" w:cs="Calibri" w:eastAsia="Calibri" w:hAnsi="Calibri"/>
                <w:i w:val="1"/>
                <w:color w:val="000000"/>
                <w:sz w:val="21"/>
                <w:szCs w:val="21"/>
              </w:rPr>
            </w:pPr>
            <w:r w:rsidDel="00000000" w:rsidR="00000000" w:rsidRPr="00000000">
              <w:rPr>
                <w:rFonts w:ascii="Calibri" w:cs="Calibri" w:eastAsia="Calibri" w:hAnsi="Calibri"/>
                <w:i w:val="1"/>
                <w:color w:val="000000"/>
                <w:sz w:val="21"/>
                <w:szCs w:val="21"/>
                <w:rtl w:val="0"/>
              </w:rPr>
              <w:t xml:space="preserve">Justifique seu projeto, levando em consideração o objeto do Edital, a(s) ação(ões) a ser(em) executada(s) e os critérios de pontuação previstos.</w:t>
            </w:r>
          </w:p>
        </w:tc>
      </w:tr>
    </w:tbl>
    <w:p w:rsidR="00000000" w:rsidDel="00000000" w:rsidP="00000000" w:rsidRDefault="00000000" w:rsidRPr="00000000" w14:paraId="00000066">
      <w:pPr>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67">
      <w:pPr>
        <w:spacing w:after="0" w:lineRule="auto"/>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4. HISTÓRICO DE ATUAÇÃO</w:t>
      </w:r>
    </w:p>
    <w:tbl>
      <w:tblPr>
        <w:tblStyle w:val="Table4"/>
        <w:tblW w:w="8490.0" w:type="dxa"/>
        <w:jc w:val="left"/>
        <w:tblInd w:w="-108.0" w:type="dxa"/>
        <w:tblLayout w:type="fixed"/>
        <w:tblLook w:val="0600"/>
      </w:tblPr>
      <w:tblGrid>
        <w:gridCol w:w="8490"/>
        <w:tblGridChange w:id="0">
          <w:tblGrid>
            <w:gridCol w:w="8490"/>
          </w:tblGrid>
        </w:tblGridChange>
      </w:tblGrid>
      <w:tr>
        <w:trPr>
          <w:cantSplit w:val="0"/>
          <w:trHeight w:val="151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100.0" w:type="dxa"/>
              <w:left w:w="108.0" w:type="dxa"/>
              <w:bottom w:w="100.0" w:type="dxa"/>
              <w:right w:w="108.0" w:type="dxa"/>
            </w:tcMar>
          </w:tcPr>
          <w:p w:rsidR="00000000" w:rsidDel="00000000" w:rsidP="00000000" w:rsidRDefault="00000000" w:rsidRPr="00000000" w14:paraId="00000068">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br w:type="textWrapping"/>
              <w:br w:type="textWrapping"/>
              <w:br w:type="textWrapping"/>
              <w:br w:type="textWrapping"/>
              <w:br w:type="textWrapping"/>
              <w:br w:type="textWrapping"/>
              <w:br w:type="textWrapping"/>
              <w:br w:type="textWrapping"/>
            </w:r>
          </w:p>
        </w:tc>
      </w:tr>
      <w:tr>
        <w:trPr>
          <w:cantSplit w:val="0"/>
          <w:trHeight w:val="510" w:hRule="atLeast"/>
          <w:tblHeader w:val="0"/>
        </w:trPr>
        <w:tc>
          <w:tcPr>
            <w:tcBorders>
              <w:top w:color="000000" w:space="0" w:sz="4" w:val="single"/>
              <w:left w:color="000000" w:space="0" w:sz="4" w:val="single"/>
              <w:bottom w:color="000000" w:space="0" w:sz="4" w:val="single"/>
              <w:right w:color="000000" w:space="0" w:sz="4" w:val="single"/>
            </w:tcBorders>
            <w:shd w:fill="f2f2f2" w:val="clear"/>
            <w:tcMar>
              <w:top w:w="100.0" w:type="dxa"/>
              <w:left w:w="108.0" w:type="dxa"/>
              <w:bottom w:w="100.0" w:type="dxa"/>
              <w:right w:w="108.0" w:type="dxa"/>
            </w:tcMar>
          </w:tcPr>
          <w:p w:rsidR="00000000" w:rsidDel="00000000" w:rsidP="00000000" w:rsidRDefault="00000000" w:rsidRPr="00000000" w14:paraId="00000069">
            <w:pPr>
              <w:spacing w:after="40" w:before="40" w:lineRule="auto"/>
              <w:ind w:left="2" w:hanging="2"/>
              <w:jc w:val="both"/>
              <w:rPr>
                <w:rFonts w:ascii="Calibri" w:cs="Calibri" w:eastAsia="Calibri" w:hAnsi="Calibri"/>
                <w:i w:val="1"/>
                <w:color w:val="000000"/>
                <w:sz w:val="21"/>
                <w:szCs w:val="21"/>
              </w:rPr>
            </w:pPr>
            <w:r w:rsidDel="00000000" w:rsidR="00000000" w:rsidRPr="00000000">
              <w:rPr>
                <w:rFonts w:ascii="Calibri" w:cs="Calibri" w:eastAsia="Calibri" w:hAnsi="Calibri"/>
                <w:i w:val="1"/>
                <w:color w:val="000000"/>
                <w:sz w:val="21"/>
                <w:szCs w:val="21"/>
                <w:rtl w:val="0"/>
              </w:rPr>
              <w:t xml:space="preserve">Apresente o histórico de atuação da entidade, considerando os critérios de avaliação do edital.</w:t>
            </w:r>
          </w:p>
        </w:tc>
      </w:tr>
    </w:tbl>
    <w:p w:rsidR="00000000" w:rsidDel="00000000" w:rsidP="00000000" w:rsidRDefault="00000000" w:rsidRPr="00000000" w14:paraId="0000006A">
      <w:pPr>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6B">
      <w:pPr>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6C">
      <w:pPr>
        <w:spacing w:after="0" w:lineRule="auto"/>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5. CRONOGRAMA DE EXECUÇÃO</w:t>
      </w:r>
    </w:p>
    <w:tbl>
      <w:tblPr>
        <w:tblStyle w:val="Table5"/>
        <w:tblW w:w="8435.0" w:type="dxa"/>
        <w:jc w:val="left"/>
        <w:tblInd w:w="-108.0" w:type="dxa"/>
        <w:tblLayout w:type="fixed"/>
        <w:tblLook w:val="0600"/>
      </w:tblPr>
      <w:tblGrid>
        <w:gridCol w:w="408"/>
        <w:gridCol w:w="976"/>
        <w:gridCol w:w="1134"/>
        <w:gridCol w:w="567"/>
        <w:gridCol w:w="567"/>
        <w:gridCol w:w="709"/>
        <w:gridCol w:w="567"/>
        <w:gridCol w:w="582"/>
        <w:gridCol w:w="555"/>
        <w:gridCol w:w="555"/>
        <w:gridCol w:w="555"/>
        <w:gridCol w:w="570"/>
        <w:gridCol w:w="690"/>
        <w:tblGridChange w:id="0">
          <w:tblGrid>
            <w:gridCol w:w="408"/>
            <w:gridCol w:w="976"/>
            <w:gridCol w:w="1134"/>
            <w:gridCol w:w="567"/>
            <w:gridCol w:w="567"/>
            <w:gridCol w:w="709"/>
            <w:gridCol w:w="567"/>
            <w:gridCol w:w="582"/>
            <w:gridCol w:w="555"/>
            <w:gridCol w:w="555"/>
            <w:gridCol w:w="555"/>
            <w:gridCol w:w="570"/>
            <w:gridCol w:w="690"/>
          </w:tblGrid>
        </w:tblGridChange>
      </w:tblGrid>
      <w:tr>
        <w:trPr>
          <w:cantSplit w:val="0"/>
          <w:trHeight w:val="10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6D">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6E">
            <w:pPr>
              <w:spacing w:after="40" w:before="40" w:lineRule="auto"/>
              <w:ind w:left="2" w:hanging="2"/>
              <w:jc w:val="center"/>
              <w:rPr>
                <w:rFonts w:ascii="Calibri" w:cs="Calibri" w:eastAsia="Calibri" w:hAnsi="Calibri"/>
                <w:b w:val="1"/>
                <w:sz w:val="18"/>
                <w:szCs w:val="18"/>
              </w:rPr>
            </w:pPr>
            <w:r w:rsidDel="00000000" w:rsidR="00000000" w:rsidRPr="00000000">
              <w:rPr>
                <w:rtl w:val="0"/>
              </w:rPr>
            </w:r>
          </w:p>
          <w:p w:rsidR="00000000" w:rsidDel="00000000" w:rsidP="00000000" w:rsidRDefault="00000000" w:rsidRPr="00000000" w14:paraId="0000006F">
            <w:pPr>
              <w:spacing w:after="40" w:before="40" w:lineRule="auto"/>
              <w:ind w:left="2" w:hanging="2"/>
              <w:jc w:val="center"/>
              <w:rPr>
                <w:rFonts w:ascii="Calibri" w:cs="Calibri" w:eastAsia="Calibri" w:hAnsi="Calibri"/>
                <w:sz w:val="18"/>
                <w:szCs w:val="18"/>
              </w:rPr>
            </w:pPr>
            <w:r w:rsidDel="00000000" w:rsidR="00000000" w:rsidRPr="00000000">
              <w:rPr>
                <w:rFonts w:ascii="Calibri" w:cs="Calibri" w:eastAsia="Calibri" w:hAnsi="Calibri"/>
                <w:b w:val="1"/>
                <w:sz w:val="18"/>
                <w:szCs w:val="18"/>
                <w:rtl w:val="0"/>
              </w:rPr>
              <w:t xml:space="preserve">METAS</w:t>
            </w:r>
            <w:r w:rsidDel="00000000" w:rsidR="00000000" w:rsidRPr="00000000">
              <w:rPr>
                <w:rFonts w:ascii="Calibri" w:cs="Calibri" w:eastAsia="Calibri" w:hAnsi="Calibri"/>
                <w:sz w:val="18"/>
                <w:szCs w:val="18"/>
                <w:rtl w:val="0"/>
              </w:rPr>
              <w:t xml:space="preserve">/</w:t>
            </w:r>
          </w:p>
          <w:p w:rsidR="00000000" w:rsidDel="00000000" w:rsidP="00000000" w:rsidRDefault="00000000" w:rsidRPr="00000000" w14:paraId="00000070">
            <w:pPr>
              <w:spacing w:after="40" w:before="40" w:lineRule="auto"/>
              <w:ind w:left="2" w:hanging="2"/>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ETAPAS</w:t>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71">
            <w:pPr>
              <w:spacing w:after="40" w:before="40" w:lineRule="auto"/>
              <w:ind w:left="2" w:hanging="2"/>
              <w:jc w:val="center"/>
              <w:rPr>
                <w:rFonts w:ascii="Calibri" w:cs="Calibri" w:eastAsia="Calibri" w:hAnsi="Calibri"/>
                <w:b w:val="1"/>
                <w:sz w:val="18"/>
                <w:szCs w:val="18"/>
              </w:rPr>
            </w:pPr>
            <w:r w:rsidDel="00000000" w:rsidR="00000000" w:rsidRPr="00000000">
              <w:rPr>
                <w:rtl w:val="0"/>
              </w:rPr>
            </w:r>
          </w:p>
          <w:p w:rsidR="00000000" w:rsidDel="00000000" w:rsidP="00000000" w:rsidRDefault="00000000" w:rsidRPr="00000000" w14:paraId="00000072">
            <w:pPr>
              <w:spacing w:after="40" w:before="40" w:lineRule="auto"/>
              <w:ind w:left="2" w:hanging="2"/>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DURAÇÃO</w:t>
            </w:r>
          </w:p>
          <w:p w:rsidR="00000000" w:rsidDel="00000000" w:rsidP="00000000" w:rsidRDefault="00000000" w:rsidRPr="00000000" w14:paraId="00000073">
            <w:pPr>
              <w:spacing w:after="40" w:before="40" w:lineRule="auto"/>
              <w:ind w:left="2" w:hanging="2"/>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(EM DIAS)</w:t>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74">
            <w:pPr>
              <w:spacing w:after="40" w:before="40" w:lineRule="auto"/>
              <w:ind w:left="2" w:hanging="2"/>
              <w:jc w:val="center"/>
              <w:rPr>
                <w:rFonts w:ascii="Calibri" w:cs="Calibri" w:eastAsia="Calibri" w:hAnsi="Calibri"/>
                <w:b w:val="1"/>
                <w:sz w:val="18"/>
                <w:szCs w:val="18"/>
              </w:rPr>
            </w:pPr>
            <w:r w:rsidDel="00000000" w:rsidR="00000000" w:rsidRPr="00000000">
              <w:rPr>
                <w:rtl w:val="0"/>
              </w:rPr>
            </w:r>
          </w:p>
          <w:p w:rsidR="00000000" w:rsidDel="00000000" w:rsidP="00000000" w:rsidRDefault="00000000" w:rsidRPr="00000000" w14:paraId="00000075">
            <w:pPr>
              <w:spacing w:after="40" w:before="40" w:lineRule="auto"/>
              <w:ind w:left="2" w:hanging="2"/>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1º mês</w:t>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76">
            <w:pPr>
              <w:spacing w:after="40" w:before="40" w:lineRule="auto"/>
              <w:ind w:left="2" w:hanging="2"/>
              <w:jc w:val="center"/>
              <w:rPr>
                <w:rFonts w:ascii="Calibri" w:cs="Calibri" w:eastAsia="Calibri" w:hAnsi="Calibri"/>
                <w:b w:val="1"/>
                <w:sz w:val="18"/>
                <w:szCs w:val="18"/>
              </w:rPr>
            </w:pPr>
            <w:r w:rsidDel="00000000" w:rsidR="00000000" w:rsidRPr="00000000">
              <w:rPr>
                <w:rtl w:val="0"/>
              </w:rPr>
            </w:r>
          </w:p>
          <w:p w:rsidR="00000000" w:rsidDel="00000000" w:rsidP="00000000" w:rsidRDefault="00000000" w:rsidRPr="00000000" w14:paraId="00000077">
            <w:pPr>
              <w:spacing w:after="40" w:before="40" w:lineRule="auto"/>
              <w:ind w:left="2" w:hanging="2"/>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2º mês</w:t>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78">
            <w:pPr>
              <w:spacing w:after="40" w:before="40" w:lineRule="auto"/>
              <w:ind w:left="2" w:hanging="2"/>
              <w:jc w:val="center"/>
              <w:rPr>
                <w:rFonts w:ascii="Calibri" w:cs="Calibri" w:eastAsia="Calibri" w:hAnsi="Calibri"/>
                <w:b w:val="1"/>
                <w:sz w:val="18"/>
                <w:szCs w:val="18"/>
              </w:rPr>
            </w:pPr>
            <w:r w:rsidDel="00000000" w:rsidR="00000000" w:rsidRPr="00000000">
              <w:rPr>
                <w:rtl w:val="0"/>
              </w:rPr>
            </w:r>
          </w:p>
          <w:p w:rsidR="00000000" w:rsidDel="00000000" w:rsidP="00000000" w:rsidRDefault="00000000" w:rsidRPr="00000000" w14:paraId="00000079">
            <w:pPr>
              <w:spacing w:after="40" w:before="40" w:lineRule="auto"/>
              <w:ind w:left="2" w:hanging="2"/>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3º mês</w:t>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7A">
            <w:pPr>
              <w:spacing w:after="40" w:before="40" w:lineRule="auto"/>
              <w:ind w:left="2" w:hanging="2"/>
              <w:jc w:val="center"/>
              <w:rPr>
                <w:rFonts w:ascii="Calibri" w:cs="Calibri" w:eastAsia="Calibri" w:hAnsi="Calibri"/>
                <w:b w:val="1"/>
                <w:sz w:val="18"/>
                <w:szCs w:val="18"/>
              </w:rPr>
            </w:pPr>
            <w:r w:rsidDel="00000000" w:rsidR="00000000" w:rsidRPr="00000000">
              <w:rPr>
                <w:rtl w:val="0"/>
              </w:rPr>
            </w:r>
          </w:p>
          <w:p w:rsidR="00000000" w:rsidDel="00000000" w:rsidP="00000000" w:rsidRDefault="00000000" w:rsidRPr="00000000" w14:paraId="0000007B">
            <w:pPr>
              <w:spacing w:after="40" w:before="40" w:lineRule="auto"/>
              <w:ind w:left="2" w:hanging="2"/>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4º mês</w:t>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7C">
            <w:pPr>
              <w:spacing w:after="40" w:before="40" w:lineRule="auto"/>
              <w:ind w:left="2" w:hanging="2"/>
              <w:jc w:val="center"/>
              <w:rPr>
                <w:rFonts w:ascii="Calibri" w:cs="Calibri" w:eastAsia="Calibri" w:hAnsi="Calibri"/>
                <w:b w:val="1"/>
                <w:sz w:val="18"/>
                <w:szCs w:val="18"/>
              </w:rPr>
            </w:pPr>
            <w:r w:rsidDel="00000000" w:rsidR="00000000" w:rsidRPr="00000000">
              <w:rPr>
                <w:rtl w:val="0"/>
              </w:rPr>
            </w:r>
          </w:p>
          <w:p w:rsidR="00000000" w:rsidDel="00000000" w:rsidP="00000000" w:rsidRDefault="00000000" w:rsidRPr="00000000" w14:paraId="0000007D">
            <w:pPr>
              <w:spacing w:after="40" w:before="40" w:lineRule="auto"/>
              <w:ind w:left="2" w:hanging="2"/>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5º mês</w:t>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7E">
            <w:pPr>
              <w:jc w:val="center"/>
              <w:rPr>
                <w:rFonts w:ascii="Calibri" w:cs="Calibri" w:eastAsia="Calibri" w:hAnsi="Calibri"/>
                <w:b w:val="1"/>
                <w:sz w:val="18"/>
                <w:szCs w:val="18"/>
              </w:rPr>
            </w:pPr>
            <w:r w:rsidDel="00000000" w:rsidR="00000000" w:rsidRPr="00000000">
              <w:rPr>
                <w:rtl w:val="0"/>
              </w:rPr>
            </w:r>
          </w:p>
          <w:p w:rsidR="00000000" w:rsidDel="00000000" w:rsidP="00000000" w:rsidRDefault="00000000" w:rsidRPr="00000000" w14:paraId="0000007F">
            <w:pPr>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6º mês</w:t>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80">
            <w:pPr>
              <w:jc w:val="center"/>
              <w:rPr>
                <w:rFonts w:ascii="Calibri" w:cs="Calibri" w:eastAsia="Calibri" w:hAnsi="Calibri"/>
                <w:b w:val="1"/>
                <w:sz w:val="18"/>
                <w:szCs w:val="18"/>
              </w:rPr>
            </w:pPr>
            <w:r w:rsidDel="00000000" w:rsidR="00000000" w:rsidRPr="00000000">
              <w:rPr>
                <w:rtl w:val="0"/>
              </w:rPr>
            </w:r>
          </w:p>
          <w:p w:rsidR="00000000" w:rsidDel="00000000" w:rsidP="00000000" w:rsidRDefault="00000000" w:rsidRPr="00000000" w14:paraId="00000081">
            <w:pPr>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7º mês</w:t>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82">
            <w:pPr>
              <w:jc w:val="center"/>
              <w:rPr>
                <w:rFonts w:ascii="Calibri" w:cs="Calibri" w:eastAsia="Calibri" w:hAnsi="Calibri"/>
                <w:b w:val="1"/>
                <w:sz w:val="18"/>
                <w:szCs w:val="18"/>
              </w:rPr>
            </w:pPr>
            <w:r w:rsidDel="00000000" w:rsidR="00000000" w:rsidRPr="00000000">
              <w:rPr>
                <w:rtl w:val="0"/>
              </w:rPr>
            </w:r>
          </w:p>
          <w:p w:rsidR="00000000" w:rsidDel="00000000" w:rsidP="00000000" w:rsidRDefault="00000000" w:rsidRPr="00000000" w14:paraId="00000083">
            <w:pPr>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8º mês</w:t>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84">
            <w:pPr>
              <w:jc w:val="center"/>
              <w:rPr>
                <w:rFonts w:ascii="Calibri" w:cs="Calibri" w:eastAsia="Calibri" w:hAnsi="Calibri"/>
                <w:b w:val="1"/>
                <w:sz w:val="18"/>
                <w:szCs w:val="18"/>
              </w:rPr>
            </w:pPr>
            <w:r w:rsidDel="00000000" w:rsidR="00000000" w:rsidRPr="00000000">
              <w:rPr>
                <w:rtl w:val="0"/>
              </w:rPr>
            </w:r>
          </w:p>
          <w:p w:rsidR="00000000" w:rsidDel="00000000" w:rsidP="00000000" w:rsidRDefault="00000000" w:rsidRPr="00000000" w14:paraId="00000085">
            <w:pPr>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9º mês</w:t>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86">
            <w:pPr>
              <w:jc w:val="center"/>
              <w:rPr>
                <w:rFonts w:ascii="Calibri" w:cs="Calibri" w:eastAsia="Calibri" w:hAnsi="Calibri"/>
                <w:b w:val="1"/>
                <w:sz w:val="18"/>
                <w:szCs w:val="18"/>
              </w:rPr>
            </w:pPr>
            <w:r w:rsidDel="00000000" w:rsidR="00000000" w:rsidRPr="00000000">
              <w:rPr>
                <w:rtl w:val="0"/>
              </w:rPr>
            </w:r>
          </w:p>
          <w:p w:rsidR="00000000" w:rsidDel="00000000" w:rsidP="00000000" w:rsidRDefault="00000000" w:rsidRPr="00000000" w14:paraId="00000087">
            <w:pPr>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10º mês</w:t>
            </w:r>
          </w:p>
        </w:tc>
      </w:tr>
      <w:tr>
        <w:trPr>
          <w:cantSplit w:val="0"/>
          <w:trHeight w:val="3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88">
            <w:pPr>
              <w:spacing w:after="40" w:before="40" w:lineRule="auto"/>
              <w:ind w:left="2" w:hanging="2"/>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w:t>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89">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8A">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8B">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8C">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8D">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8E">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8F">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90">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91">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92">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93">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94">
            <w:pPr>
              <w:rPr>
                <w:rFonts w:ascii="Calibri" w:cs="Calibri" w:eastAsia="Calibri" w:hAnsi="Calibri"/>
                <w:sz w:val="18"/>
                <w:szCs w:val="18"/>
              </w:rPr>
            </w:pPr>
            <w:r w:rsidDel="00000000" w:rsidR="00000000" w:rsidRPr="00000000">
              <w:rPr>
                <w:rtl w:val="0"/>
              </w:rPr>
            </w:r>
          </w:p>
        </w:tc>
      </w:tr>
      <w:tr>
        <w:trPr>
          <w:cantSplit w:val="0"/>
          <w:trHeight w:val="3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95">
            <w:pPr>
              <w:spacing w:after="40" w:before="40" w:lineRule="auto"/>
              <w:ind w:left="2" w:hanging="2"/>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2</w:t>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96">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97">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98">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99">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9A">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9B">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9C">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9D">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9E">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9F">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A0">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A1">
            <w:pPr>
              <w:rPr>
                <w:rFonts w:ascii="Calibri" w:cs="Calibri" w:eastAsia="Calibri" w:hAnsi="Calibri"/>
                <w:sz w:val="18"/>
                <w:szCs w:val="18"/>
              </w:rPr>
            </w:pPr>
            <w:r w:rsidDel="00000000" w:rsidR="00000000" w:rsidRPr="00000000">
              <w:rPr>
                <w:rtl w:val="0"/>
              </w:rPr>
            </w:r>
          </w:p>
        </w:tc>
      </w:tr>
      <w:tr>
        <w:trPr>
          <w:cantSplit w:val="0"/>
          <w:trHeight w:val="3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A2">
            <w:pPr>
              <w:spacing w:after="40" w:before="40" w:lineRule="auto"/>
              <w:ind w:left="2" w:hanging="2"/>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3</w:t>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A3">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A4">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A5">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A6">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A7">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A8">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A9">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AA">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AB">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AC">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AD">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AE">
            <w:pPr>
              <w:rPr>
                <w:rFonts w:ascii="Calibri" w:cs="Calibri" w:eastAsia="Calibri" w:hAnsi="Calibri"/>
                <w:sz w:val="18"/>
                <w:szCs w:val="18"/>
              </w:rPr>
            </w:pPr>
            <w:r w:rsidDel="00000000" w:rsidR="00000000" w:rsidRPr="00000000">
              <w:rPr>
                <w:rtl w:val="0"/>
              </w:rPr>
            </w:r>
          </w:p>
        </w:tc>
      </w:tr>
      <w:tr>
        <w:trPr>
          <w:cantSplit w:val="0"/>
          <w:trHeight w:val="3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AF">
            <w:pPr>
              <w:spacing w:after="40" w:before="40" w:lineRule="auto"/>
              <w:ind w:left="2" w:hanging="2"/>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4</w:t>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B0">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B1">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B2">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B3">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B4">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B5">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B6">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B7">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B8">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B9">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BA">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BB">
            <w:pPr>
              <w:rPr>
                <w:rFonts w:ascii="Calibri" w:cs="Calibri" w:eastAsia="Calibri" w:hAnsi="Calibri"/>
                <w:sz w:val="18"/>
                <w:szCs w:val="18"/>
              </w:rPr>
            </w:pPr>
            <w:r w:rsidDel="00000000" w:rsidR="00000000" w:rsidRPr="00000000">
              <w:rPr>
                <w:rtl w:val="0"/>
              </w:rPr>
            </w:r>
          </w:p>
        </w:tc>
      </w:tr>
      <w:tr>
        <w:trPr>
          <w:cantSplit w:val="0"/>
          <w:trHeight w:val="3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BC">
            <w:pPr>
              <w:spacing w:after="40" w:before="40" w:lineRule="auto"/>
              <w:ind w:left="2" w:hanging="2"/>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5</w:t>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BD">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BE">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BF">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C0">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C1">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C2">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C3">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C4">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C5">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C6">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C7">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C8">
            <w:pPr>
              <w:rPr>
                <w:rFonts w:ascii="Calibri" w:cs="Calibri" w:eastAsia="Calibri" w:hAnsi="Calibri"/>
                <w:sz w:val="18"/>
                <w:szCs w:val="18"/>
              </w:rPr>
            </w:pPr>
            <w:r w:rsidDel="00000000" w:rsidR="00000000" w:rsidRPr="00000000">
              <w:rPr>
                <w:rtl w:val="0"/>
              </w:rPr>
            </w:r>
          </w:p>
        </w:tc>
      </w:tr>
      <w:tr>
        <w:trPr>
          <w:cantSplit w:val="0"/>
          <w:trHeight w:val="3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C9">
            <w:pPr>
              <w:spacing w:after="40" w:before="40" w:lineRule="auto"/>
              <w:ind w:left="2" w:hanging="2"/>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6</w:t>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CA">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CB">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CC">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CD">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CE">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CF">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D0">
            <w:pPr>
              <w:spacing w:after="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D1">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D2">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D3">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D4">
            <w:pPr>
              <w:rPr>
                <w:rFonts w:ascii="Calibri" w:cs="Calibri" w:eastAsia="Calibri" w:hAnsi="Calibri"/>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vAlign w:val="center"/>
          </w:tcPr>
          <w:p w:rsidR="00000000" w:rsidDel="00000000" w:rsidP="00000000" w:rsidRDefault="00000000" w:rsidRPr="00000000" w14:paraId="000000D5">
            <w:pPr>
              <w:rPr>
                <w:rFonts w:ascii="Calibri" w:cs="Calibri" w:eastAsia="Calibri" w:hAnsi="Calibri"/>
                <w:sz w:val="18"/>
                <w:szCs w:val="18"/>
              </w:rPr>
            </w:pPr>
            <w:r w:rsidDel="00000000" w:rsidR="00000000" w:rsidRPr="00000000">
              <w:rPr>
                <w:rtl w:val="0"/>
              </w:rPr>
            </w:r>
          </w:p>
        </w:tc>
      </w:tr>
      <w:tr>
        <w:trPr>
          <w:cantSplit w:val="0"/>
          <w:trHeight w:val="2640" w:hRule="atLeast"/>
          <w:tblHeader w:val="0"/>
        </w:trPr>
        <w:tc>
          <w:tcPr>
            <w:gridSpan w:val="13"/>
            <w:tcBorders>
              <w:top w:color="000000" w:space="0" w:sz="8" w:val="single"/>
              <w:left w:color="000000" w:space="0" w:sz="8" w:val="single"/>
              <w:bottom w:color="000000" w:space="0" w:sz="8" w:val="single"/>
              <w:right w:color="000000" w:space="0" w:sz="8" w:val="single"/>
            </w:tcBorders>
            <w:shd w:fill="f2f2f2" w:val="clear"/>
            <w:tcMar>
              <w:top w:w="100.0" w:type="dxa"/>
              <w:left w:w="108.0" w:type="dxa"/>
              <w:bottom w:w="100.0" w:type="dxa"/>
              <w:right w:w="108.0" w:type="dxa"/>
            </w:tcMar>
            <w:vAlign w:val="center"/>
          </w:tcPr>
          <w:p w:rsidR="00000000" w:rsidDel="00000000" w:rsidP="00000000" w:rsidRDefault="00000000" w:rsidRPr="00000000" w14:paraId="000000D6">
            <w:pPr>
              <w:spacing w:after="63" w:lineRule="auto"/>
              <w:ind w:left="2" w:hanging="2"/>
              <w:jc w:val="both"/>
              <w:rPr>
                <w:rFonts w:ascii="Calibri" w:cs="Calibri" w:eastAsia="Calibri" w:hAnsi="Calibri"/>
                <w:i w:val="1"/>
                <w:color w:val="000000"/>
                <w:sz w:val="21"/>
                <w:szCs w:val="21"/>
              </w:rPr>
            </w:pPr>
            <w:r w:rsidDel="00000000" w:rsidR="00000000" w:rsidRPr="00000000">
              <w:rPr>
                <w:rFonts w:ascii="Calibri" w:cs="Calibri" w:eastAsia="Calibri" w:hAnsi="Calibri"/>
                <w:i w:val="1"/>
                <w:color w:val="000000"/>
                <w:sz w:val="21"/>
                <w:szCs w:val="21"/>
                <w:rtl w:val="0"/>
              </w:rPr>
              <w:t xml:space="preserve">Apresente a proposta de execução do edital </w:t>
            </w:r>
            <w:r w:rsidDel="00000000" w:rsidR="00000000" w:rsidRPr="00000000">
              <w:rPr>
                <w:rFonts w:ascii="Calibri" w:cs="Calibri" w:eastAsia="Calibri" w:hAnsi="Calibri"/>
                <w:color w:val="000000"/>
                <w:sz w:val="21"/>
                <w:szCs w:val="21"/>
                <w:rtl w:val="0"/>
              </w:rPr>
              <w:t xml:space="preserve">“</w:t>
            </w:r>
            <w:r w:rsidDel="00000000" w:rsidR="00000000" w:rsidRPr="00000000">
              <w:rPr>
                <w:rFonts w:ascii="Calibri" w:cs="Calibri" w:eastAsia="Calibri" w:hAnsi="Calibri"/>
                <w:b w:val="1"/>
                <w:color w:val="000000"/>
                <w:sz w:val="21"/>
                <w:szCs w:val="21"/>
                <w:rtl w:val="0"/>
              </w:rPr>
              <w:t xml:space="preserve">MAPEAMENTO DE NECESSIDADES E AQUISIÇÃO DE EQUIPAMENTOS ESPORTIVOS </w:t>
            </w:r>
            <w:r w:rsidDel="00000000" w:rsidR="00000000" w:rsidRPr="00000000">
              <w:rPr>
                <w:rFonts w:ascii="Calibri" w:cs="Calibri" w:eastAsia="Calibri" w:hAnsi="Calibri"/>
                <w:b w:val="1"/>
                <w:i w:val="0"/>
                <w:smallCaps w:val="0"/>
                <w:color w:val="000000"/>
                <w:sz w:val="22"/>
                <w:szCs w:val="22"/>
                <w:rtl w:val="0"/>
              </w:rPr>
              <w:t xml:space="preserve">exclusivamente em Municípios que contenham áreas de cluster incluídas no Programa RS Seguro</w:t>
            </w:r>
            <w:r w:rsidDel="00000000" w:rsidR="00000000" w:rsidRPr="00000000">
              <w:rPr>
                <w:rFonts w:ascii="Calibri" w:cs="Calibri" w:eastAsia="Calibri" w:hAnsi="Calibri"/>
                <w:color w:val="000000"/>
                <w:sz w:val="21"/>
                <w:szCs w:val="21"/>
                <w:rtl w:val="0"/>
              </w:rPr>
              <w:t xml:space="preserve">”</w:t>
            </w:r>
            <w:r w:rsidDel="00000000" w:rsidR="00000000" w:rsidRPr="00000000">
              <w:rPr>
                <w:rFonts w:ascii="Calibri" w:cs="Calibri" w:eastAsia="Calibri" w:hAnsi="Calibri"/>
                <w:i w:val="1"/>
                <w:color w:val="000000"/>
                <w:sz w:val="21"/>
                <w:szCs w:val="21"/>
                <w:rtl w:val="0"/>
              </w:rPr>
              <w:t xml:space="preserve">.</w:t>
            </w:r>
          </w:p>
          <w:p w:rsidR="00000000" w:rsidDel="00000000" w:rsidP="00000000" w:rsidRDefault="00000000" w:rsidRPr="00000000" w14:paraId="000000D7">
            <w:pPr>
              <w:spacing w:after="63" w:lineRule="auto"/>
              <w:ind w:left="2" w:hanging="2"/>
              <w:jc w:val="both"/>
              <w:rPr>
                <w:rFonts w:ascii="Calibri" w:cs="Calibri" w:eastAsia="Calibri" w:hAnsi="Calibri"/>
                <w:i w:val="1"/>
                <w:color w:val="000000"/>
                <w:sz w:val="21"/>
                <w:szCs w:val="21"/>
              </w:rPr>
            </w:pPr>
            <w:r w:rsidDel="00000000" w:rsidR="00000000" w:rsidRPr="00000000">
              <w:rPr>
                <w:rFonts w:ascii="Calibri" w:cs="Calibri" w:eastAsia="Calibri" w:hAnsi="Calibri"/>
                <w:i w:val="1"/>
                <w:color w:val="000000"/>
                <w:sz w:val="21"/>
                <w:szCs w:val="21"/>
                <w:rtl w:val="0"/>
              </w:rPr>
              <w:t xml:space="preserve">Marque com um “X” o mês ou (meses) correspondente(s) à execução da etapa e apresente o número de dias necessário para a realização da etapa.</w:t>
            </w:r>
          </w:p>
          <w:p w:rsidR="00000000" w:rsidDel="00000000" w:rsidP="00000000" w:rsidRDefault="00000000" w:rsidRPr="00000000" w14:paraId="000000D8">
            <w:pPr>
              <w:spacing w:after="0" w:lineRule="auto"/>
              <w:ind w:left="2" w:hanging="2"/>
              <w:jc w:val="both"/>
              <w:rPr>
                <w:rFonts w:ascii="Calibri" w:cs="Calibri" w:eastAsia="Calibri" w:hAnsi="Calibri"/>
                <w:i w:val="1"/>
                <w:color w:val="000000"/>
                <w:sz w:val="21"/>
                <w:szCs w:val="21"/>
              </w:rPr>
            </w:pPr>
            <w:r w:rsidDel="00000000" w:rsidR="00000000" w:rsidRPr="00000000">
              <w:rPr>
                <w:rFonts w:ascii="Calibri" w:cs="Calibri" w:eastAsia="Calibri" w:hAnsi="Calibri"/>
                <w:i w:val="1"/>
                <w:color w:val="000000"/>
                <w:sz w:val="21"/>
                <w:szCs w:val="21"/>
                <w:rtl w:val="0"/>
              </w:rPr>
              <w:t xml:space="preserve">Apresente as formas de comprovação para a realização de cada etapa, conforme disposto no item 15 da Chamada Pública. </w:t>
            </w:r>
          </w:p>
          <w:p w:rsidR="00000000" w:rsidDel="00000000" w:rsidP="00000000" w:rsidRDefault="00000000" w:rsidRPr="00000000" w14:paraId="000000D9">
            <w:pPr>
              <w:spacing w:after="0" w:lineRule="auto"/>
              <w:rPr>
                <w:rFonts w:ascii="Calibri" w:cs="Calibri" w:eastAsia="Calibri" w:hAnsi="Calibri"/>
                <w:sz w:val="18"/>
                <w:szCs w:val="18"/>
              </w:rPr>
            </w:pPr>
            <w:r w:rsidDel="00000000" w:rsidR="00000000" w:rsidRPr="00000000">
              <w:rPr>
                <w:rFonts w:ascii="Calibri" w:cs="Calibri" w:eastAsia="Calibri" w:hAnsi="Calibri"/>
                <w:i w:val="1"/>
                <w:color w:val="000000"/>
                <w:sz w:val="21"/>
                <w:szCs w:val="21"/>
                <w:rtl w:val="0"/>
              </w:rPr>
              <w:t xml:space="preserve">Lembre-se de considerar as diretrizes previstas no Termo de Referência (Anexo I) e regras da presente Chamada Pública.</w:t>
            </w:r>
            <w:r w:rsidDel="00000000" w:rsidR="00000000" w:rsidRPr="00000000">
              <w:rPr>
                <w:rFonts w:ascii="Calibri" w:cs="Calibri" w:eastAsia="Calibri" w:hAnsi="Calibri"/>
                <w:sz w:val="18"/>
                <w:szCs w:val="18"/>
                <w:rtl w:val="0"/>
              </w:rPr>
              <w:t xml:space="preserve"> </w:t>
            </w:r>
          </w:p>
        </w:tc>
      </w:tr>
    </w:tbl>
    <w:p w:rsidR="00000000" w:rsidDel="00000000" w:rsidP="00000000" w:rsidRDefault="00000000" w:rsidRPr="00000000" w14:paraId="000000E6">
      <w:pPr>
        <w:spacing w:after="0" w:lineRule="auto"/>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E7">
      <w:pPr>
        <w:spacing w:after="0" w:lineRule="auto"/>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6.  PLANO DE APLICAÇÃO DE RECURSOS</w:t>
      </w:r>
    </w:p>
    <w:tbl>
      <w:tblPr>
        <w:tblStyle w:val="Table6"/>
        <w:tblW w:w="8490.0" w:type="dxa"/>
        <w:jc w:val="left"/>
        <w:tblInd w:w="-108.0" w:type="dxa"/>
        <w:tblLayout w:type="fixed"/>
        <w:tblLook w:val="0600"/>
      </w:tblPr>
      <w:tblGrid>
        <w:gridCol w:w="4245"/>
        <w:gridCol w:w="4245"/>
        <w:tblGridChange w:id="0">
          <w:tblGrid>
            <w:gridCol w:w="4245"/>
            <w:gridCol w:w="4245"/>
          </w:tblGrid>
        </w:tblGridChange>
      </w:tblGrid>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f2f2f2" w:val="clear"/>
            <w:tcMar>
              <w:top w:w="100.0" w:type="dxa"/>
              <w:left w:w="108.0" w:type="dxa"/>
              <w:bottom w:w="100.0" w:type="dxa"/>
              <w:right w:w="108.0" w:type="dxa"/>
            </w:tcMar>
            <w:vAlign w:val="center"/>
          </w:tcPr>
          <w:p w:rsidR="00000000" w:rsidDel="00000000" w:rsidP="00000000" w:rsidRDefault="00000000" w:rsidRPr="00000000" w14:paraId="000000E8">
            <w:pPr>
              <w:spacing w:after="40" w:before="40" w:lineRule="auto"/>
              <w:ind w:left="2" w:hanging="2"/>
              <w:jc w:val="center"/>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Item de Custo (Custos referentes ao projeto)</w:t>
            </w:r>
          </w:p>
        </w:tc>
        <w:tc>
          <w:tcPr>
            <w:tcBorders>
              <w:top w:color="000000" w:space="0" w:sz="4" w:val="single"/>
              <w:left w:color="000000" w:space="0" w:sz="4" w:val="single"/>
              <w:bottom w:color="000000" w:space="0" w:sz="4" w:val="single"/>
              <w:right w:color="000000" w:space="0" w:sz="4" w:val="single"/>
            </w:tcBorders>
            <w:shd w:fill="f2f2f2" w:val="clear"/>
            <w:tcMar>
              <w:top w:w="100.0" w:type="dxa"/>
              <w:left w:w="108.0" w:type="dxa"/>
              <w:bottom w:w="100.0" w:type="dxa"/>
              <w:right w:w="108.0" w:type="dxa"/>
            </w:tcMar>
            <w:vAlign w:val="center"/>
          </w:tcPr>
          <w:p w:rsidR="00000000" w:rsidDel="00000000" w:rsidP="00000000" w:rsidRDefault="00000000" w:rsidRPr="00000000" w14:paraId="000000E9">
            <w:pPr>
              <w:spacing w:after="40" w:before="40" w:lineRule="auto"/>
              <w:ind w:left="2" w:hanging="2"/>
              <w:jc w:val="center"/>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Valor (R$)</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8.0" w:type="dxa"/>
              <w:bottom w:w="100.0" w:type="dxa"/>
              <w:right w:w="108.0" w:type="dxa"/>
            </w:tcMar>
            <w:vAlign w:val="center"/>
          </w:tcPr>
          <w:p w:rsidR="00000000" w:rsidDel="00000000" w:rsidP="00000000" w:rsidRDefault="00000000" w:rsidRPr="00000000" w14:paraId="000000EA">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r>
          </w:p>
        </w:tc>
        <w:tc>
          <w:tcPr>
            <w:tcBorders>
              <w:top w:color="000000" w:space="0" w:sz="4" w:val="single"/>
              <w:left w:color="000000" w:space="0" w:sz="4" w:val="single"/>
              <w:bottom w:color="000000" w:space="0" w:sz="4" w:val="single"/>
              <w:right w:color="000000" w:space="0" w:sz="4" w:val="single"/>
            </w:tcBorders>
            <w:tcMar>
              <w:top w:w="100.0" w:type="dxa"/>
              <w:left w:w="108.0" w:type="dxa"/>
              <w:bottom w:w="100.0" w:type="dxa"/>
              <w:right w:w="108.0" w:type="dxa"/>
            </w:tcMar>
            <w:vAlign w:val="center"/>
          </w:tcPr>
          <w:p w:rsidR="00000000" w:rsidDel="00000000" w:rsidP="00000000" w:rsidRDefault="00000000" w:rsidRPr="00000000" w14:paraId="000000EB">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8.0" w:type="dxa"/>
              <w:bottom w:w="100.0" w:type="dxa"/>
              <w:right w:w="108.0" w:type="dxa"/>
            </w:tcMar>
            <w:vAlign w:val="center"/>
          </w:tcPr>
          <w:p w:rsidR="00000000" w:rsidDel="00000000" w:rsidP="00000000" w:rsidRDefault="00000000" w:rsidRPr="00000000" w14:paraId="000000EC">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r>
          </w:p>
        </w:tc>
        <w:tc>
          <w:tcPr>
            <w:tcBorders>
              <w:top w:color="000000" w:space="0" w:sz="4" w:val="single"/>
              <w:left w:color="000000" w:space="0" w:sz="4" w:val="single"/>
              <w:bottom w:color="000000" w:space="0" w:sz="4" w:val="single"/>
              <w:right w:color="000000" w:space="0" w:sz="4" w:val="single"/>
            </w:tcBorders>
            <w:tcMar>
              <w:top w:w="100.0" w:type="dxa"/>
              <w:left w:w="108.0" w:type="dxa"/>
              <w:bottom w:w="100.0" w:type="dxa"/>
              <w:right w:w="108.0" w:type="dxa"/>
            </w:tcMar>
            <w:vAlign w:val="center"/>
          </w:tcPr>
          <w:p w:rsidR="00000000" w:rsidDel="00000000" w:rsidP="00000000" w:rsidRDefault="00000000" w:rsidRPr="00000000" w14:paraId="000000ED">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8.0" w:type="dxa"/>
              <w:bottom w:w="100.0" w:type="dxa"/>
              <w:right w:w="108.0" w:type="dxa"/>
            </w:tcMar>
            <w:vAlign w:val="center"/>
          </w:tcPr>
          <w:p w:rsidR="00000000" w:rsidDel="00000000" w:rsidP="00000000" w:rsidRDefault="00000000" w:rsidRPr="00000000" w14:paraId="000000EE">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r>
          </w:p>
        </w:tc>
        <w:tc>
          <w:tcPr>
            <w:tcBorders>
              <w:top w:color="000000" w:space="0" w:sz="4" w:val="single"/>
              <w:left w:color="000000" w:space="0" w:sz="4" w:val="single"/>
              <w:bottom w:color="000000" w:space="0" w:sz="4" w:val="single"/>
              <w:right w:color="000000" w:space="0" w:sz="4" w:val="single"/>
            </w:tcBorders>
            <w:tcMar>
              <w:top w:w="100.0" w:type="dxa"/>
              <w:left w:w="108.0" w:type="dxa"/>
              <w:bottom w:w="100.0" w:type="dxa"/>
              <w:right w:w="108.0" w:type="dxa"/>
            </w:tcMar>
            <w:vAlign w:val="center"/>
          </w:tcPr>
          <w:p w:rsidR="00000000" w:rsidDel="00000000" w:rsidP="00000000" w:rsidRDefault="00000000" w:rsidRPr="00000000" w14:paraId="000000EF">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r>
          </w:p>
        </w:tc>
      </w:tr>
      <w:tr>
        <w:trPr>
          <w:cantSplit w:val="0"/>
          <w:trHeight w:val="300" w:hRule="atLeast"/>
          <w:tblHeader w:val="0"/>
        </w:trPr>
        <w:tc>
          <w:tcPr>
            <w:gridSpan w:val="2"/>
            <w:tcBorders>
              <w:top w:color="000000" w:space="0" w:sz="4" w:val="single"/>
              <w:left w:color="000000" w:space="0" w:sz="4" w:val="single"/>
              <w:bottom w:color="000000" w:space="0" w:sz="4" w:val="single"/>
              <w:right w:color="000000" w:space="0" w:sz="4" w:val="single"/>
            </w:tcBorders>
            <w:shd w:fill="e5e5e5" w:val="clear"/>
            <w:tcMar>
              <w:top w:w="100.0" w:type="dxa"/>
              <w:left w:w="108.0" w:type="dxa"/>
              <w:bottom w:w="100.0" w:type="dxa"/>
              <w:right w:w="108.0" w:type="dxa"/>
            </w:tcMar>
            <w:vAlign w:val="center"/>
          </w:tcPr>
          <w:p w:rsidR="00000000" w:rsidDel="00000000" w:rsidP="00000000" w:rsidRDefault="00000000" w:rsidRPr="00000000" w14:paraId="000000F0">
            <w:pPr>
              <w:spacing w:after="40" w:before="40" w:lineRule="auto"/>
              <w:ind w:left="2" w:hanging="2"/>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Edital</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8.0" w:type="dxa"/>
              <w:bottom w:w="100.0" w:type="dxa"/>
              <w:right w:w="108.0" w:type="dxa"/>
            </w:tcMar>
            <w:vAlign w:val="center"/>
          </w:tcPr>
          <w:p w:rsidR="00000000" w:rsidDel="00000000" w:rsidP="00000000" w:rsidRDefault="00000000" w:rsidRPr="00000000" w14:paraId="000000F2">
            <w:pPr>
              <w:spacing w:after="40" w:before="40" w:lineRule="auto"/>
              <w:ind w:left="2" w:hanging="2"/>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Repasse de recursos aos selecionados na premiação</w:t>
            </w:r>
          </w:p>
        </w:tc>
        <w:tc>
          <w:tcPr>
            <w:tcBorders>
              <w:top w:color="000000" w:space="0" w:sz="4" w:val="single"/>
              <w:left w:color="000000" w:space="0" w:sz="4" w:val="single"/>
              <w:bottom w:color="000000" w:space="0" w:sz="4" w:val="single"/>
              <w:right w:color="000000" w:space="0" w:sz="4" w:val="single"/>
            </w:tcBorders>
            <w:tcMar>
              <w:top w:w="100.0" w:type="dxa"/>
              <w:left w:w="108.0" w:type="dxa"/>
              <w:bottom w:w="100.0" w:type="dxa"/>
              <w:right w:w="108.0" w:type="dxa"/>
            </w:tcMar>
            <w:vAlign w:val="center"/>
          </w:tcPr>
          <w:p w:rsidR="00000000" w:rsidDel="00000000" w:rsidP="00000000" w:rsidRDefault="00000000" w:rsidRPr="00000000" w14:paraId="000000F3">
            <w:pPr>
              <w:spacing w:after="0" w:lineRule="auto"/>
              <w:ind w:left="2"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R$ </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100.0" w:type="dxa"/>
              <w:left w:w="108.0" w:type="dxa"/>
              <w:bottom w:w="100.0" w:type="dxa"/>
              <w:right w:w="108.0" w:type="dxa"/>
            </w:tcMar>
            <w:vAlign w:val="center"/>
          </w:tcPr>
          <w:p w:rsidR="00000000" w:rsidDel="00000000" w:rsidP="00000000" w:rsidRDefault="00000000" w:rsidRPr="00000000" w14:paraId="000000F4">
            <w:pPr>
              <w:spacing w:after="40" w:before="40" w:lineRule="auto"/>
              <w:ind w:left="2" w:hanging="2"/>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VALOR TOTAL SOLICITADO: </w:t>
            </w:r>
          </w:p>
        </w:tc>
        <w:tc>
          <w:tcPr>
            <w:tcBorders>
              <w:top w:color="000000" w:space="0" w:sz="4" w:val="single"/>
              <w:left w:color="000000" w:space="0" w:sz="4" w:val="single"/>
              <w:bottom w:color="000000" w:space="0" w:sz="4" w:val="single"/>
              <w:right w:color="000000" w:space="0" w:sz="4" w:val="single"/>
            </w:tcBorders>
            <w:shd w:fill="ffffff" w:val="clear"/>
            <w:tcMar>
              <w:top w:w="100.0" w:type="dxa"/>
              <w:left w:w="108.0" w:type="dxa"/>
              <w:bottom w:w="100.0" w:type="dxa"/>
              <w:right w:w="108.0" w:type="dxa"/>
            </w:tcMar>
            <w:vAlign w:val="center"/>
          </w:tcPr>
          <w:p w:rsidR="00000000" w:rsidDel="00000000" w:rsidP="00000000" w:rsidRDefault="00000000" w:rsidRPr="00000000" w14:paraId="000000F5">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r>
          </w:p>
        </w:tc>
      </w:tr>
      <w:tr>
        <w:trPr>
          <w:cantSplit w:val="0"/>
          <w:trHeight w:val="300" w:hRule="atLeast"/>
          <w:tblHeader w:val="0"/>
        </w:trPr>
        <w:tc>
          <w:tcPr>
            <w:gridSpan w:val="2"/>
            <w:tcBorders>
              <w:top w:color="000000" w:space="0" w:sz="4" w:val="single"/>
              <w:left w:color="000000" w:space="0" w:sz="4" w:val="single"/>
              <w:bottom w:color="000000" w:space="0" w:sz="4" w:val="single"/>
              <w:right w:color="000000" w:space="0" w:sz="4" w:val="single"/>
            </w:tcBorders>
            <w:shd w:fill="f2f2f2" w:val="clear"/>
            <w:tcMar>
              <w:top w:w="100.0" w:type="dxa"/>
              <w:left w:w="108.0" w:type="dxa"/>
              <w:bottom w:w="100.0" w:type="dxa"/>
              <w:right w:w="108.0" w:type="dxa"/>
            </w:tcMar>
            <w:vAlign w:val="center"/>
          </w:tcPr>
          <w:p w:rsidR="00000000" w:rsidDel="00000000" w:rsidP="00000000" w:rsidRDefault="00000000" w:rsidRPr="00000000" w14:paraId="000000F6">
            <w:pPr>
              <w:spacing w:after="0" w:lineRule="auto"/>
              <w:ind w:left="2"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Liste os custos referentes ao projeto, considerando o disposto nos subitens 2.3 e 7.5 do Edital e o valor total. </w:t>
            </w:r>
          </w:p>
        </w:tc>
      </w:tr>
    </w:tbl>
    <w:p w:rsidR="00000000" w:rsidDel="00000000" w:rsidP="00000000" w:rsidRDefault="00000000" w:rsidRPr="00000000" w14:paraId="000000F8">
      <w:pPr>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F9">
      <w:pPr>
        <w:spacing w:after="0" w:lineRule="auto"/>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7.  FICHA TÉCNICA/ EQUIPE DE TRABALHO</w:t>
      </w:r>
    </w:p>
    <w:tbl>
      <w:tblPr>
        <w:tblStyle w:val="Table7"/>
        <w:tblW w:w="8490.0" w:type="dxa"/>
        <w:jc w:val="left"/>
        <w:tblInd w:w="-108.0" w:type="dxa"/>
        <w:tblLayout w:type="fixed"/>
        <w:tblLook w:val="0600"/>
      </w:tblPr>
      <w:tblGrid>
        <w:gridCol w:w="2830"/>
        <w:gridCol w:w="2830"/>
        <w:gridCol w:w="2830"/>
        <w:tblGridChange w:id="0">
          <w:tblGrid>
            <w:gridCol w:w="2830"/>
            <w:gridCol w:w="2830"/>
            <w:gridCol w:w="2830"/>
          </w:tblGrid>
        </w:tblGridChange>
      </w:tblGrid>
      <w:tr>
        <w:trPr>
          <w:cantSplit w:val="0"/>
          <w:trHeight w:val="360" w:hRule="atLeast"/>
          <w:tblHeader w:val="0"/>
        </w:trPr>
        <w:tc>
          <w:tcPr>
            <w:tcBorders>
              <w:top w:color="000000" w:space="0" w:sz="8" w:val="single"/>
              <w:left w:color="000000" w:space="0" w:sz="8" w:val="single"/>
              <w:bottom w:color="000000" w:space="0" w:sz="8" w:val="single"/>
              <w:right w:color="000000" w:space="0" w:sz="8" w:val="single"/>
            </w:tcBorders>
            <w:shd w:fill="f2f2f2" w:val="clear"/>
            <w:tcMar>
              <w:top w:w="100.0" w:type="dxa"/>
              <w:left w:w="108.0" w:type="dxa"/>
              <w:bottom w:w="100.0" w:type="dxa"/>
              <w:right w:w="108.0" w:type="dxa"/>
            </w:tcMar>
            <w:vAlign w:val="center"/>
          </w:tcPr>
          <w:p w:rsidR="00000000" w:rsidDel="00000000" w:rsidP="00000000" w:rsidRDefault="00000000" w:rsidRPr="00000000" w14:paraId="000000FA">
            <w:pPr>
              <w:spacing w:after="40" w:before="40" w:lineRule="auto"/>
              <w:ind w:left="2" w:hanging="2"/>
              <w:jc w:val="center"/>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Nome Completo</w:t>
            </w:r>
          </w:p>
        </w:tc>
        <w:tc>
          <w:tcPr>
            <w:tcBorders>
              <w:top w:color="000000" w:space="0" w:sz="8" w:val="single"/>
              <w:left w:color="000000" w:space="0" w:sz="8" w:val="single"/>
              <w:bottom w:color="000000" w:space="0" w:sz="8" w:val="single"/>
              <w:right w:color="000000" w:space="0" w:sz="8" w:val="single"/>
            </w:tcBorders>
            <w:shd w:fill="f2f2f2" w:val="clear"/>
            <w:tcMar>
              <w:top w:w="100.0" w:type="dxa"/>
              <w:left w:w="108.0" w:type="dxa"/>
              <w:bottom w:w="100.0" w:type="dxa"/>
              <w:right w:w="108.0" w:type="dxa"/>
            </w:tcMar>
          </w:tcPr>
          <w:p w:rsidR="00000000" w:rsidDel="00000000" w:rsidP="00000000" w:rsidRDefault="00000000" w:rsidRPr="00000000" w14:paraId="000000FB">
            <w:pPr>
              <w:spacing w:after="40" w:before="40" w:lineRule="auto"/>
              <w:ind w:left="2" w:hanging="2"/>
              <w:jc w:val="center"/>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Função/ e-mail</w:t>
            </w:r>
          </w:p>
        </w:tc>
        <w:tc>
          <w:tcPr>
            <w:tcBorders>
              <w:top w:color="000000" w:space="0" w:sz="8" w:val="single"/>
              <w:left w:color="000000" w:space="0" w:sz="8" w:val="single"/>
              <w:bottom w:color="000000" w:space="0" w:sz="8" w:val="single"/>
              <w:right w:color="000000" w:space="0" w:sz="8" w:val="single"/>
            </w:tcBorders>
            <w:shd w:fill="f2f2f2" w:val="clear"/>
            <w:tcMar>
              <w:top w:w="100.0" w:type="dxa"/>
              <w:left w:w="108.0" w:type="dxa"/>
              <w:bottom w:w="100.0" w:type="dxa"/>
              <w:right w:w="108.0" w:type="dxa"/>
            </w:tcMar>
            <w:vAlign w:val="center"/>
          </w:tcPr>
          <w:p w:rsidR="00000000" w:rsidDel="00000000" w:rsidP="00000000" w:rsidRDefault="00000000" w:rsidRPr="00000000" w14:paraId="000000FC">
            <w:pPr>
              <w:spacing w:after="40" w:before="40" w:lineRule="auto"/>
              <w:ind w:left="2" w:hanging="2"/>
              <w:jc w:val="center"/>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Currículo Resumido</w:t>
            </w:r>
          </w:p>
        </w:tc>
      </w:tr>
      <w:tr>
        <w:trPr>
          <w:cantSplit w:val="0"/>
          <w:trHeight w:val="36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tcPr>
          <w:p w:rsidR="00000000" w:rsidDel="00000000" w:rsidP="00000000" w:rsidRDefault="00000000" w:rsidRPr="00000000" w14:paraId="000000FD">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tcPr>
          <w:p w:rsidR="00000000" w:rsidDel="00000000" w:rsidP="00000000" w:rsidRDefault="00000000" w:rsidRPr="00000000" w14:paraId="000000FE">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tcPr>
          <w:p w:rsidR="00000000" w:rsidDel="00000000" w:rsidP="00000000" w:rsidRDefault="00000000" w:rsidRPr="00000000" w14:paraId="000000FF">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br w:type="textWrapping"/>
            </w:r>
          </w:p>
        </w:tc>
      </w:tr>
      <w:tr>
        <w:trPr>
          <w:cantSplit w:val="0"/>
          <w:trHeight w:val="36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tcPr>
          <w:p w:rsidR="00000000" w:rsidDel="00000000" w:rsidP="00000000" w:rsidRDefault="00000000" w:rsidRPr="00000000" w14:paraId="00000100">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tcPr>
          <w:p w:rsidR="00000000" w:rsidDel="00000000" w:rsidP="00000000" w:rsidRDefault="00000000" w:rsidRPr="00000000" w14:paraId="00000101">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tcPr>
          <w:p w:rsidR="00000000" w:rsidDel="00000000" w:rsidP="00000000" w:rsidRDefault="00000000" w:rsidRPr="00000000" w14:paraId="00000102">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br w:type="textWrapping"/>
              <w:br w:type="textWrapping"/>
            </w:r>
          </w:p>
        </w:tc>
      </w:tr>
      <w:tr>
        <w:trPr>
          <w:cantSplit w:val="0"/>
          <w:trHeight w:val="9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tcPr>
          <w:p w:rsidR="00000000" w:rsidDel="00000000" w:rsidP="00000000" w:rsidRDefault="00000000" w:rsidRPr="00000000" w14:paraId="00000103">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tcPr>
          <w:p w:rsidR="00000000" w:rsidDel="00000000" w:rsidP="00000000" w:rsidRDefault="00000000" w:rsidRPr="00000000" w14:paraId="00000104">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r>
          </w:p>
        </w:tc>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tcPr>
          <w:p w:rsidR="00000000" w:rsidDel="00000000" w:rsidP="00000000" w:rsidRDefault="00000000" w:rsidRPr="00000000" w14:paraId="00000105">
            <w:pPr>
              <w:spacing w:after="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br w:type="textWrapping"/>
              <w:br w:type="textWrapping"/>
              <w:br w:type="textWrapping"/>
            </w:r>
          </w:p>
        </w:tc>
      </w:tr>
      <w:tr>
        <w:trPr>
          <w:cantSplit w:val="0"/>
          <w:trHeight w:val="360" w:hRule="atLeast"/>
          <w:tblHeader w:val="0"/>
        </w:trPr>
        <w:tc>
          <w:tcPr>
            <w:gridSpan w:val="3"/>
            <w:tcBorders>
              <w:top w:color="000000" w:space="0" w:sz="8" w:val="single"/>
              <w:left w:color="000000" w:space="0" w:sz="8" w:val="single"/>
              <w:bottom w:color="000000" w:space="0" w:sz="8" w:val="single"/>
              <w:right w:color="000000" w:space="0" w:sz="8" w:val="single"/>
            </w:tcBorders>
            <w:shd w:fill="f2f2f2" w:val="clear"/>
            <w:tcMar>
              <w:top w:w="100.0" w:type="dxa"/>
              <w:left w:w="108.0" w:type="dxa"/>
              <w:bottom w:w="100.0" w:type="dxa"/>
              <w:right w:w="108.0" w:type="dxa"/>
            </w:tcMar>
            <w:vAlign w:val="center"/>
          </w:tcPr>
          <w:p w:rsidR="00000000" w:rsidDel="00000000" w:rsidP="00000000" w:rsidRDefault="00000000" w:rsidRPr="00000000" w14:paraId="00000106">
            <w:pPr>
              <w:spacing w:after="40" w:before="40" w:lineRule="auto"/>
              <w:ind w:left="2" w:hanging="2"/>
              <w:jc w:val="both"/>
              <w:rPr>
                <w:rFonts w:ascii="Calibri" w:cs="Calibri" w:eastAsia="Calibri" w:hAnsi="Calibri"/>
                <w:i w:val="1"/>
                <w:color w:val="000000"/>
                <w:sz w:val="21"/>
                <w:szCs w:val="21"/>
              </w:rPr>
            </w:pPr>
            <w:r w:rsidDel="00000000" w:rsidR="00000000" w:rsidRPr="00000000">
              <w:rPr>
                <w:rFonts w:ascii="Calibri" w:cs="Calibri" w:eastAsia="Calibri" w:hAnsi="Calibri"/>
                <w:b w:val="1"/>
                <w:i w:val="1"/>
                <w:color w:val="000000"/>
                <w:sz w:val="21"/>
                <w:szCs w:val="21"/>
                <w:rtl w:val="0"/>
              </w:rPr>
              <w:t xml:space="preserve">Nome completo</w:t>
            </w:r>
            <w:r w:rsidDel="00000000" w:rsidR="00000000" w:rsidRPr="00000000">
              <w:rPr>
                <w:rFonts w:ascii="Calibri" w:cs="Calibri" w:eastAsia="Calibri" w:hAnsi="Calibri"/>
                <w:i w:val="1"/>
                <w:color w:val="000000"/>
                <w:sz w:val="21"/>
                <w:szCs w:val="21"/>
                <w:rtl w:val="0"/>
              </w:rPr>
              <w:t xml:space="preserve">: Informe o nome dos profissionais ou empresas que desempenham funções essenciais para o projeto.</w:t>
            </w:r>
          </w:p>
          <w:p w:rsidR="00000000" w:rsidDel="00000000" w:rsidP="00000000" w:rsidRDefault="00000000" w:rsidRPr="00000000" w14:paraId="00000107">
            <w:pPr>
              <w:spacing w:after="0" w:lineRule="auto"/>
              <w:ind w:left="2" w:hanging="2"/>
              <w:jc w:val="both"/>
              <w:rPr>
                <w:rFonts w:ascii="Calibri" w:cs="Calibri" w:eastAsia="Calibri" w:hAnsi="Calibri"/>
                <w:i w:val="1"/>
                <w:color w:val="000000"/>
                <w:sz w:val="21"/>
                <w:szCs w:val="21"/>
              </w:rPr>
            </w:pPr>
            <w:r w:rsidDel="00000000" w:rsidR="00000000" w:rsidRPr="00000000">
              <w:rPr>
                <w:rFonts w:ascii="Calibri" w:cs="Calibri" w:eastAsia="Calibri" w:hAnsi="Calibri"/>
                <w:b w:val="1"/>
                <w:i w:val="1"/>
                <w:color w:val="000000"/>
                <w:sz w:val="21"/>
                <w:szCs w:val="21"/>
                <w:rtl w:val="0"/>
              </w:rPr>
              <w:t xml:space="preserve">Função/ e-mail:</w:t>
            </w:r>
            <w:r w:rsidDel="00000000" w:rsidR="00000000" w:rsidRPr="00000000">
              <w:rPr>
                <w:rFonts w:ascii="Calibri" w:cs="Calibri" w:eastAsia="Calibri" w:hAnsi="Calibri"/>
                <w:i w:val="1"/>
                <w:color w:val="000000"/>
                <w:sz w:val="21"/>
                <w:szCs w:val="21"/>
                <w:rtl w:val="0"/>
              </w:rPr>
              <w:t xml:space="preserve"> informe o e-mail e descreva as atribuições de cada um no projeto.</w:t>
            </w:r>
          </w:p>
          <w:p w:rsidR="00000000" w:rsidDel="00000000" w:rsidP="00000000" w:rsidRDefault="00000000" w:rsidRPr="00000000" w14:paraId="00000108">
            <w:pPr>
              <w:spacing w:after="0" w:lineRule="auto"/>
              <w:ind w:left="2" w:hanging="2"/>
              <w:jc w:val="both"/>
              <w:rPr>
                <w:rFonts w:ascii="Calibri" w:cs="Calibri" w:eastAsia="Calibri" w:hAnsi="Calibri"/>
                <w:i w:val="1"/>
                <w:color w:val="000000"/>
                <w:sz w:val="21"/>
                <w:szCs w:val="21"/>
              </w:rPr>
            </w:pPr>
            <w:r w:rsidDel="00000000" w:rsidR="00000000" w:rsidRPr="00000000">
              <w:rPr>
                <w:rFonts w:ascii="Calibri" w:cs="Calibri" w:eastAsia="Calibri" w:hAnsi="Calibri"/>
                <w:b w:val="1"/>
                <w:i w:val="1"/>
                <w:color w:val="000000"/>
                <w:sz w:val="21"/>
                <w:szCs w:val="21"/>
                <w:rtl w:val="0"/>
              </w:rPr>
              <w:t xml:space="preserve">Currículo resumido:</w:t>
            </w:r>
            <w:r w:rsidDel="00000000" w:rsidR="00000000" w:rsidRPr="00000000">
              <w:rPr>
                <w:rFonts w:ascii="Calibri" w:cs="Calibri" w:eastAsia="Calibri" w:hAnsi="Calibri"/>
                <w:i w:val="1"/>
                <w:color w:val="000000"/>
                <w:sz w:val="21"/>
                <w:szCs w:val="21"/>
                <w:rtl w:val="0"/>
              </w:rPr>
              <w:t xml:space="preserve"> Informe em poucas linhas, o currículo resumido.</w:t>
            </w:r>
          </w:p>
          <w:p w:rsidR="00000000" w:rsidDel="00000000" w:rsidP="00000000" w:rsidRDefault="00000000" w:rsidRPr="00000000" w14:paraId="00000109">
            <w:pPr>
              <w:spacing w:after="0" w:lineRule="auto"/>
              <w:ind w:left="2" w:hanging="2"/>
              <w:jc w:val="both"/>
              <w:rPr>
                <w:rFonts w:ascii="Calibri" w:cs="Calibri" w:eastAsia="Calibri" w:hAnsi="Calibri"/>
                <w:i w:val="1"/>
                <w:color w:val="000000"/>
                <w:sz w:val="21"/>
                <w:szCs w:val="21"/>
              </w:rPr>
            </w:pPr>
            <w:r w:rsidDel="00000000" w:rsidR="00000000" w:rsidRPr="00000000">
              <w:rPr>
                <w:rFonts w:ascii="Calibri" w:cs="Calibri" w:eastAsia="Calibri" w:hAnsi="Calibri"/>
                <w:i w:val="1"/>
                <w:color w:val="000000"/>
                <w:sz w:val="21"/>
                <w:szCs w:val="21"/>
                <w:rtl w:val="0"/>
              </w:rPr>
              <w:t xml:space="preserve">Acrescente linhas, se necessário.</w:t>
            </w:r>
          </w:p>
        </w:tc>
      </w:tr>
    </w:tbl>
    <w:p w:rsidR="00000000" w:rsidDel="00000000" w:rsidP="00000000" w:rsidRDefault="00000000" w:rsidRPr="00000000" w14:paraId="0000010C">
      <w:pPr>
        <w:rPr>
          <w:rFonts w:ascii="Calibri" w:cs="Calibri" w:eastAsia="Calibri" w:hAnsi="Calibri"/>
          <w:b w:val="1"/>
          <w:color w:val="000000"/>
          <w:sz w:val="21"/>
          <w:szCs w:val="21"/>
        </w:rPr>
      </w:pPr>
      <w:r w:rsidDel="00000000" w:rsidR="00000000" w:rsidRPr="00000000">
        <w:rPr>
          <w:rFonts w:ascii="Calibri" w:cs="Calibri" w:eastAsia="Calibri" w:hAnsi="Calibri"/>
          <w:sz w:val="21"/>
          <w:szCs w:val="21"/>
          <w:rtl w:val="0"/>
        </w:rPr>
        <w:br w:type="textWrapping"/>
      </w:r>
      <w:r w:rsidDel="00000000" w:rsidR="00000000" w:rsidRPr="00000000">
        <w:rPr>
          <w:rFonts w:ascii="Calibri" w:cs="Calibri" w:eastAsia="Calibri" w:hAnsi="Calibri"/>
          <w:b w:val="1"/>
          <w:color w:val="000000"/>
          <w:sz w:val="21"/>
          <w:szCs w:val="21"/>
          <w:rtl w:val="0"/>
        </w:rPr>
        <w:t xml:space="preserve">8.  METODOLOGIA</w:t>
      </w:r>
    </w:p>
    <w:tbl>
      <w:tblPr>
        <w:tblStyle w:val="Table8"/>
        <w:tblW w:w="8472.0" w:type="dxa"/>
        <w:jc w:val="left"/>
        <w:tblInd w:w="-108.0" w:type="dxa"/>
        <w:tblLayout w:type="fixed"/>
        <w:tblLook w:val="0600"/>
      </w:tblPr>
      <w:tblGrid>
        <w:gridCol w:w="8472"/>
        <w:tblGridChange w:id="0">
          <w:tblGrid>
            <w:gridCol w:w="8472"/>
          </w:tblGrid>
        </w:tblGridChange>
      </w:tblGrid>
      <w:tr>
        <w:trPr>
          <w:cantSplit w:val="0"/>
          <w:trHeight w:val="2489"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8.0" w:type="dxa"/>
              <w:bottom w:w="100.0" w:type="dxa"/>
              <w:right w:w="108.0" w:type="dxa"/>
            </w:tcMar>
          </w:tcPr>
          <w:p w:rsidR="00000000" w:rsidDel="00000000" w:rsidP="00000000" w:rsidRDefault="00000000" w:rsidRPr="00000000" w14:paraId="0000010D">
            <w:pPr>
              <w:spacing w:after="0" w:lineRule="auto"/>
              <w:rPr>
                <w:rFonts w:ascii="Calibri" w:cs="Calibri" w:eastAsia="Calibri" w:hAnsi="Calibri"/>
                <w:sz w:val="21"/>
                <w:szCs w:val="21"/>
              </w:rPr>
            </w:pPr>
            <w:r w:rsidDel="00000000" w:rsidR="00000000" w:rsidRPr="00000000">
              <w:rPr>
                <w:rtl w:val="0"/>
              </w:rPr>
            </w:r>
          </w:p>
        </w:tc>
      </w:tr>
      <w:tr>
        <w:trPr>
          <w:cantSplit w:val="0"/>
          <w:trHeight w:val="211" w:hRule="atLeast"/>
          <w:tblHeader w:val="0"/>
        </w:trPr>
        <w:tc>
          <w:tcPr>
            <w:tcBorders>
              <w:top w:color="000000" w:space="0" w:sz="8" w:val="single"/>
              <w:left w:color="000000" w:space="0" w:sz="8" w:val="single"/>
              <w:bottom w:color="000000" w:space="0" w:sz="8" w:val="single"/>
              <w:right w:color="000000" w:space="0" w:sz="8" w:val="single"/>
            </w:tcBorders>
            <w:shd w:fill="f2f2f2" w:val="clear"/>
            <w:tcMar>
              <w:top w:w="100.0" w:type="dxa"/>
              <w:left w:w="108.0" w:type="dxa"/>
              <w:bottom w:w="100.0" w:type="dxa"/>
              <w:right w:w="108.0" w:type="dxa"/>
            </w:tcMar>
          </w:tcPr>
          <w:p w:rsidR="00000000" w:rsidDel="00000000" w:rsidP="00000000" w:rsidRDefault="00000000" w:rsidRPr="00000000" w14:paraId="0000010E">
            <w:pPr>
              <w:spacing w:after="0" w:lineRule="auto"/>
              <w:ind w:left="2" w:hanging="2"/>
              <w:jc w:val="both"/>
              <w:rPr>
                <w:rFonts w:ascii="Calibri" w:cs="Calibri" w:eastAsia="Calibri" w:hAnsi="Calibri"/>
                <w:i w:val="1"/>
                <w:color w:val="000000"/>
                <w:sz w:val="21"/>
                <w:szCs w:val="21"/>
              </w:rPr>
            </w:pPr>
            <w:r w:rsidDel="00000000" w:rsidR="00000000" w:rsidRPr="00000000">
              <w:rPr>
                <w:rFonts w:ascii="Calibri" w:cs="Calibri" w:eastAsia="Calibri" w:hAnsi="Calibri"/>
                <w:i w:val="1"/>
                <w:color w:val="000000"/>
                <w:sz w:val="21"/>
                <w:szCs w:val="21"/>
                <w:rtl w:val="0"/>
              </w:rPr>
              <w:t xml:space="preserve">Descreva a forma como será desenvolvido o projeto. </w:t>
            </w:r>
          </w:p>
          <w:p w:rsidR="00000000" w:rsidDel="00000000" w:rsidP="00000000" w:rsidRDefault="00000000" w:rsidRPr="00000000" w14:paraId="0000010F">
            <w:pPr>
              <w:spacing w:after="0" w:lineRule="auto"/>
              <w:ind w:left="2" w:hanging="2"/>
              <w:jc w:val="both"/>
              <w:rPr>
                <w:rFonts w:ascii="Calibri" w:cs="Calibri" w:eastAsia="Calibri" w:hAnsi="Calibri"/>
                <w:i w:val="1"/>
                <w:color w:val="000000"/>
                <w:sz w:val="21"/>
                <w:szCs w:val="21"/>
              </w:rPr>
            </w:pPr>
            <w:r w:rsidDel="00000000" w:rsidR="00000000" w:rsidRPr="00000000">
              <w:rPr>
                <w:rFonts w:ascii="Calibri" w:cs="Calibri" w:eastAsia="Calibri" w:hAnsi="Calibri"/>
                <w:i w:val="1"/>
                <w:color w:val="000000"/>
                <w:sz w:val="21"/>
                <w:szCs w:val="21"/>
                <w:rtl w:val="0"/>
              </w:rPr>
              <w:t xml:space="preserve">Apresente informações complementares sobre o modo de execução, especificações técnicas sobre os procedimentos a serem adotados, inclusive os referentes às estratégias de divulgação.</w:t>
            </w:r>
          </w:p>
        </w:tc>
      </w:tr>
    </w:tbl>
    <w:p w:rsidR="00000000" w:rsidDel="00000000" w:rsidP="00000000" w:rsidRDefault="00000000" w:rsidRPr="00000000" w14:paraId="00000110">
      <w:pPr>
        <w:spacing w:after="0" w:line="240" w:lineRule="auto"/>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11">
      <w:pPr>
        <w:spacing w:after="0" w:line="240" w:lineRule="auto"/>
        <w:jc w:val="center"/>
        <w:rPr/>
      </w:pPr>
      <w:r w:rsidDel="00000000" w:rsidR="00000000" w:rsidRPr="00000000">
        <w:rPr>
          <w:rtl w:val="0"/>
        </w:rPr>
      </w:r>
    </w:p>
    <w:p w:rsidR="00000000" w:rsidDel="00000000" w:rsidP="00000000" w:rsidRDefault="00000000" w:rsidRPr="00000000" w14:paraId="00000112">
      <w:pPr>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Porto Alegre, _______ de ________________ de 2025.</w:t>
      </w:r>
    </w:p>
    <w:p w:rsidR="00000000" w:rsidDel="00000000" w:rsidP="00000000" w:rsidRDefault="00000000" w:rsidRPr="00000000" w14:paraId="00000113">
      <w:pPr>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14">
      <w:pPr>
        <w:spacing w:after="0" w:line="240" w:lineRule="auto"/>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________________________________________________________________</w:t>
      </w:r>
    </w:p>
    <w:p w:rsidR="00000000" w:rsidDel="00000000" w:rsidP="00000000" w:rsidRDefault="00000000" w:rsidRPr="00000000" w14:paraId="00000115">
      <w:pPr>
        <w:spacing w:after="0" w:line="240" w:lineRule="auto"/>
        <w:ind w:left="2" w:hanging="2"/>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Nome e assinatura do representante da Organização Parceira</w:t>
      </w:r>
    </w:p>
    <w:p w:rsidR="00000000" w:rsidDel="00000000" w:rsidP="00000000" w:rsidRDefault="00000000" w:rsidRPr="00000000" w14:paraId="00000116">
      <w:pPr>
        <w:spacing w:line="240" w:lineRule="auto"/>
        <w:rPr>
          <w:rFonts w:ascii="Calibri" w:cs="Calibri" w:eastAsia="Calibri" w:hAnsi="Calibri"/>
          <w:b w:val="1"/>
          <w:color w:val="000000"/>
          <w:sz w:val="21"/>
          <w:szCs w:val="21"/>
        </w:rPr>
      </w:pPr>
      <w:r w:rsidDel="00000000" w:rsidR="00000000" w:rsidRPr="00000000">
        <w:rPr>
          <w:rFonts w:ascii="Calibri" w:cs="Calibri" w:eastAsia="Calibri" w:hAnsi="Calibri"/>
          <w:sz w:val="21"/>
          <w:szCs w:val="21"/>
          <w:rtl w:val="0"/>
        </w:rPr>
        <w:br w:type="textWrapping"/>
        <w:br w:type="textWrapping"/>
      </w:r>
      <w:r w:rsidDel="00000000" w:rsidR="00000000" w:rsidRPr="00000000">
        <w:rPr>
          <w:rtl w:val="0"/>
        </w:rPr>
      </w:r>
    </w:p>
    <w:p w:rsidR="00000000" w:rsidDel="00000000" w:rsidP="00000000" w:rsidRDefault="00000000" w:rsidRPr="00000000" w14:paraId="00000117">
      <w:pPr>
        <w:spacing w:line="240" w:lineRule="auto"/>
        <w:rPr>
          <w:rFonts w:ascii="Calibri" w:cs="Calibri" w:eastAsia="Calibri" w:hAnsi="Calibri"/>
          <w:b w:val="1"/>
          <w:color w:val="000000"/>
          <w:sz w:val="21"/>
          <w:szCs w:val="21"/>
          <w:u w:val="single"/>
        </w:rPr>
      </w:pPr>
      <w:r w:rsidDel="00000000" w:rsidR="00000000" w:rsidRPr="00000000">
        <w:rPr>
          <w:rFonts w:ascii="Calibri" w:cs="Calibri" w:eastAsia="Calibri" w:hAnsi="Calibri"/>
          <w:b w:val="1"/>
          <w:color w:val="000000"/>
          <w:sz w:val="21"/>
          <w:szCs w:val="21"/>
          <w:rtl w:val="0"/>
        </w:rPr>
        <w:t xml:space="preserve">7 - </w:t>
      </w:r>
      <w:r w:rsidDel="00000000" w:rsidR="00000000" w:rsidRPr="00000000">
        <w:rPr>
          <w:rFonts w:ascii="Calibri" w:cs="Calibri" w:eastAsia="Calibri" w:hAnsi="Calibri"/>
          <w:b w:val="1"/>
          <w:color w:val="000000"/>
          <w:sz w:val="21"/>
          <w:szCs w:val="21"/>
          <w:u w:val="single"/>
          <w:rtl w:val="0"/>
        </w:rPr>
        <w:t xml:space="preserve">APROVAÇÃO:</w:t>
      </w:r>
      <w:r w:rsidDel="00000000" w:rsidR="00000000" w:rsidRPr="00000000">
        <w:rPr>
          <w:rFonts w:ascii="Calibri" w:cs="Calibri" w:eastAsia="Calibri" w:hAnsi="Calibri"/>
          <w:sz w:val="21"/>
          <w:szCs w:val="21"/>
          <w:rtl w:val="0"/>
        </w:rPr>
        <w:br w:type="textWrapping"/>
      </w:r>
      <w:r w:rsidDel="00000000" w:rsidR="00000000" w:rsidRPr="00000000">
        <w:rPr>
          <w:rtl w:val="0"/>
        </w:rPr>
      </w:r>
    </w:p>
    <w:p w:rsidR="00000000" w:rsidDel="00000000" w:rsidP="00000000" w:rsidRDefault="00000000" w:rsidRPr="00000000" w14:paraId="00000118">
      <w:pPr>
        <w:spacing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19">
      <w:pPr>
        <w:spacing w:line="240" w:lineRule="auto"/>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Porto Alegre, _______ de ________________ de 2025.</w:t>
      </w:r>
    </w:p>
    <w:p w:rsidR="00000000" w:rsidDel="00000000" w:rsidP="00000000" w:rsidRDefault="00000000" w:rsidRPr="00000000" w14:paraId="0000011A">
      <w:pPr>
        <w:spacing w:after="120" w:line="240" w:lineRule="auto"/>
        <w:jc w:val="center"/>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11B">
      <w:pPr>
        <w:spacing w:after="0" w:before="0" w:line="240" w:lineRule="auto"/>
        <w:ind w:left="0" w:right="0" w:firstLine="0"/>
        <w:jc w:val="center"/>
        <w:rPr/>
      </w:pPr>
      <w:r w:rsidDel="00000000" w:rsidR="00000000" w:rsidRPr="00000000">
        <w:rPr>
          <w:rFonts w:ascii="Calibri" w:cs="Calibri" w:eastAsia="Calibri" w:hAnsi="Calibri"/>
          <w:b w:val="1"/>
          <w:color w:val="000000"/>
          <w:sz w:val="21"/>
          <w:szCs w:val="21"/>
          <w:rtl w:val="0"/>
        </w:rPr>
        <w:t xml:space="preserve">Juliano Franczak</w:t>
      </w:r>
      <w:r w:rsidDel="00000000" w:rsidR="00000000" w:rsidRPr="00000000">
        <w:rPr>
          <w:rtl w:val="0"/>
        </w:rPr>
      </w:r>
    </w:p>
    <w:p w:rsidR="00000000" w:rsidDel="00000000" w:rsidP="00000000" w:rsidRDefault="00000000" w:rsidRPr="00000000" w14:paraId="0000011C">
      <w:pPr>
        <w:spacing w:after="0" w:line="240" w:lineRule="auto"/>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Secretário do Esporte e Lazer</w:t>
      </w:r>
    </w:p>
    <w:p w:rsidR="00000000" w:rsidDel="00000000" w:rsidP="00000000" w:rsidRDefault="00000000" w:rsidRPr="00000000" w14:paraId="0000011D">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1E">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1F">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20">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21">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22">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23">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24">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25">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26">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27">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28">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29">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2A">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2B">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2C">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2D">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2E">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2F">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30">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31">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32">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33">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34">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35">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36">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37">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38">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39">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3A">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3B">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3C">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3D">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3E">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3F">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40">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41">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42">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43">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44">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45">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46">
      <w:pPr>
        <w:spacing w:after="0" w:line="240" w:lineRule="auto"/>
        <w:jc w:val="center"/>
        <w:rPr>
          <w:rFonts w:ascii="Calibri" w:cs="Calibri" w:eastAsia="Calibri" w:hAnsi="Calibri"/>
          <w:b w:val="1"/>
          <w:color w:val="000000"/>
          <w:sz w:val="21"/>
          <w:szCs w:val="21"/>
        </w:rPr>
      </w:pPr>
      <w:r w:rsidDel="00000000" w:rsidR="00000000" w:rsidRPr="00000000">
        <w:rPr>
          <w:rFonts w:ascii="Calibri" w:cs="Calibri" w:eastAsia="Calibri" w:hAnsi="Calibri"/>
          <w:b w:val="1"/>
          <w:i w:val="0"/>
          <w:smallCaps w:val="0"/>
          <w:color w:val="000000"/>
          <w:sz w:val="21"/>
          <w:szCs w:val="21"/>
          <w:rtl w:val="0"/>
        </w:rPr>
        <w:t xml:space="preserve">EDITAL DE CHAMADA PÚBLICA SEL Nº 02/2025 - </w:t>
      </w:r>
      <w:r w:rsidDel="00000000" w:rsidR="00000000" w:rsidRPr="00000000">
        <w:rPr>
          <w:rFonts w:ascii="Calibri" w:cs="Calibri" w:eastAsia="Calibri" w:hAnsi="Calibri"/>
          <w:b w:val="1"/>
          <w:i w:val="0"/>
          <w:smallCaps w:val="0"/>
          <w:strike w:val="0"/>
          <w:color w:val="000000"/>
          <w:sz w:val="22"/>
          <w:szCs w:val="22"/>
          <w:u w:val="none"/>
          <w:rtl w:val="0"/>
        </w:rPr>
        <w:t xml:space="preserve">EQUIPAMENTOS ESPORTIVOS NO RS SEGURO</w:t>
      </w:r>
      <w:r w:rsidDel="00000000" w:rsidR="00000000" w:rsidRPr="00000000">
        <w:rPr>
          <w:rFonts w:ascii="Calibri" w:cs="Calibri" w:eastAsia="Calibri" w:hAnsi="Calibri"/>
          <w:b w:val="1"/>
          <w:color w:val="000000"/>
          <w:sz w:val="21"/>
          <w:szCs w:val="21"/>
          <w:rtl w:val="0"/>
        </w:rPr>
        <w:t xml:space="preserve"> </w:t>
      </w:r>
    </w:p>
    <w:p w:rsidR="00000000" w:rsidDel="00000000" w:rsidP="00000000" w:rsidRDefault="00000000" w:rsidRPr="00000000" w14:paraId="00000147">
      <w:pPr>
        <w:spacing w:after="0" w:line="240" w:lineRule="auto"/>
        <w:jc w:val="center"/>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148">
      <w:pPr>
        <w:spacing w:after="0" w:line="240" w:lineRule="auto"/>
        <w:jc w:val="center"/>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ANEXO III </w:t>
      </w:r>
    </w:p>
    <w:p w:rsidR="00000000" w:rsidDel="00000000" w:rsidP="00000000" w:rsidRDefault="00000000" w:rsidRPr="00000000" w14:paraId="00000149">
      <w:pPr>
        <w:spacing w:after="0" w:line="240" w:lineRule="auto"/>
        <w:jc w:val="center"/>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DECLARAÇÃO/ORGANIZAÇÃO PARCEIRA</w:t>
      </w:r>
      <w:r w:rsidDel="00000000" w:rsidR="00000000" w:rsidRPr="00000000">
        <w:rPr>
          <w:rFonts w:ascii="Calibri" w:cs="Calibri" w:eastAsia="Calibri" w:hAnsi="Calibri"/>
          <w:sz w:val="21"/>
          <w:szCs w:val="21"/>
          <w:rtl w:val="0"/>
        </w:rPr>
        <w:br w:type="textWrapping"/>
        <w:br w:type="textWrapping"/>
      </w:r>
      <w:r w:rsidDel="00000000" w:rsidR="00000000" w:rsidRPr="00000000">
        <w:rPr>
          <w:rtl w:val="0"/>
        </w:rPr>
      </w:r>
    </w:p>
    <w:p w:rsidR="00000000" w:rsidDel="00000000" w:rsidP="00000000" w:rsidRDefault="00000000" w:rsidRPr="00000000" w14:paraId="0000014A">
      <w:pPr>
        <w:spacing w:after="0" w:line="240" w:lineRule="auto"/>
        <w:jc w:val="both"/>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4B">
      <w:pPr>
        <w:spacing w:after="0" w:line="24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Eu, __________________________ </w:t>
      </w:r>
      <w:r w:rsidDel="00000000" w:rsidR="00000000" w:rsidRPr="00000000">
        <w:rPr>
          <w:rFonts w:ascii="Calibri" w:cs="Calibri" w:eastAsia="Calibri" w:hAnsi="Calibri"/>
          <w:b w:val="1"/>
          <w:color w:val="000000"/>
          <w:sz w:val="21"/>
          <w:szCs w:val="21"/>
          <w:rtl w:val="0"/>
        </w:rPr>
        <w:t xml:space="preserve">(nome)</w:t>
      </w:r>
      <w:r w:rsidDel="00000000" w:rsidR="00000000" w:rsidRPr="00000000">
        <w:rPr>
          <w:rFonts w:ascii="Calibri" w:cs="Calibri" w:eastAsia="Calibri" w:hAnsi="Calibri"/>
          <w:color w:val="000000"/>
          <w:sz w:val="21"/>
          <w:szCs w:val="21"/>
          <w:rtl w:val="0"/>
        </w:rPr>
        <w:t xml:space="preserve">, inscrito no CPF sob o nº _________________, representante legal da __________________________ </w:t>
      </w:r>
      <w:r w:rsidDel="00000000" w:rsidR="00000000" w:rsidRPr="00000000">
        <w:rPr>
          <w:rFonts w:ascii="Calibri" w:cs="Calibri" w:eastAsia="Calibri" w:hAnsi="Calibri"/>
          <w:b w:val="1"/>
          <w:color w:val="000000"/>
          <w:sz w:val="21"/>
          <w:szCs w:val="21"/>
          <w:rtl w:val="0"/>
        </w:rPr>
        <w:t xml:space="preserve">(razão social)</w:t>
      </w:r>
      <w:r w:rsidDel="00000000" w:rsidR="00000000" w:rsidRPr="00000000">
        <w:rPr>
          <w:rFonts w:ascii="Calibri" w:cs="Calibri" w:eastAsia="Calibri" w:hAnsi="Calibri"/>
          <w:color w:val="000000"/>
          <w:sz w:val="21"/>
          <w:szCs w:val="21"/>
          <w:rtl w:val="0"/>
        </w:rPr>
        <w:t xml:space="preserve">, inscrita no CNPJ nº _________________, de acordo com a __________________ </w:t>
      </w:r>
      <w:r w:rsidDel="00000000" w:rsidR="00000000" w:rsidRPr="00000000">
        <w:rPr>
          <w:rFonts w:ascii="Calibri" w:cs="Calibri" w:eastAsia="Calibri" w:hAnsi="Calibri"/>
          <w:b w:val="1"/>
          <w:color w:val="000000"/>
          <w:sz w:val="21"/>
          <w:szCs w:val="21"/>
          <w:rtl w:val="0"/>
        </w:rPr>
        <w:t xml:space="preserve">(cláusula do Ato Constitutivo ou Ata de Eleição de Diretoria)</w:t>
      </w:r>
      <w:r w:rsidDel="00000000" w:rsidR="00000000" w:rsidRPr="00000000">
        <w:rPr>
          <w:rFonts w:ascii="Calibri" w:cs="Calibri" w:eastAsia="Calibri" w:hAnsi="Calibri"/>
          <w:color w:val="000000"/>
          <w:sz w:val="21"/>
          <w:szCs w:val="21"/>
          <w:rtl w:val="0"/>
        </w:rPr>
        <w:t xml:space="preserve">, </w:t>
      </w:r>
      <w:r w:rsidDel="00000000" w:rsidR="00000000" w:rsidRPr="00000000">
        <w:rPr>
          <w:rFonts w:ascii="Calibri" w:cs="Calibri" w:eastAsia="Calibri" w:hAnsi="Calibri"/>
          <w:b w:val="1"/>
          <w:color w:val="000000"/>
          <w:sz w:val="21"/>
          <w:szCs w:val="21"/>
          <w:rtl w:val="0"/>
        </w:rPr>
        <w:t xml:space="preserve">DECLARO, </w:t>
      </w:r>
      <w:r w:rsidDel="00000000" w:rsidR="00000000" w:rsidRPr="00000000">
        <w:rPr>
          <w:rFonts w:ascii="Calibri" w:cs="Calibri" w:eastAsia="Calibri" w:hAnsi="Calibri"/>
          <w:color w:val="000000"/>
          <w:sz w:val="21"/>
          <w:szCs w:val="21"/>
          <w:rtl w:val="0"/>
        </w:rPr>
        <w:t xml:space="preserve">em atendimento ao regramento disposto na Lei Federal nº 13.019/2014, no Decreto Estadual nº 53.175/2016 e na  Instrução Normativa CAGE nº 05/2016, que os dirigentes da pessoa jurídica supracitada não se enquadram nas seguintes condições:  </w:t>
      </w:r>
    </w:p>
    <w:p w:rsidR="00000000" w:rsidDel="00000000" w:rsidP="00000000" w:rsidRDefault="00000000" w:rsidRPr="00000000" w14:paraId="0000014C">
      <w:pPr>
        <w:spacing w:after="0" w:line="24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 </w:t>
      </w:r>
    </w:p>
    <w:p w:rsidR="00000000" w:rsidDel="00000000" w:rsidP="00000000" w:rsidRDefault="00000000" w:rsidRPr="00000000" w14:paraId="0000014D">
      <w:pPr>
        <w:spacing w:after="0" w:line="24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a) membro de Poder; </w:t>
      </w:r>
    </w:p>
    <w:p w:rsidR="00000000" w:rsidDel="00000000" w:rsidP="00000000" w:rsidRDefault="00000000" w:rsidRPr="00000000" w14:paraId="0000014E">
      <w:pPr>
        <w:spacing w:after="0" w:line="24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b) membro do Ministério Público; </w:t>
      </w:r>
    </w:p>
    <w:p w:rsidR="00000000" w:rsidDel="00000000" w:rsidP="00000000" w:rsidRDefault="00000000" w:rsidRPr="00000000" w14:paraId="0000014F">
      <w:pPr>
        <w:spacing w:after="0" w:line="24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c) dirigente de órgão ou de entidade da administração pública estadual; </w:t>
      </w:r>
    </w:p>
    <w:p w:rsidR="00000000" w:rsidDel="00000000" w:rsidP="00000000" w:rsidRDefault="00000000" w:rsidRPr="00000000" w14:paraId="00000150">
      <w:pPr>
        <w:spacing w:after="0" w:line="24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d) cônjuge ou companheiro, bem como parentes em linha reta, colateral ou por afinidade, até o segundo grau, de dirigente de órgão ou de entidade da administração pública estadual; </w:t>
      </w:r>
    </w:p>
    <w:p w:rsidR="00000000" w:rsidDel="00000000" w:rsidP="00000000" w:rsidRDefault="00000000" w:rsidRPr="00000000" w14:paraId="00000151">
      <w:pPr>
        <w:spacing w:after="0" w:line="24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e) dirigente da OSC cujas contas, relativas a parcerias, tenham sido julgadas irregulares ou rejeitadas por Tribunal de Contas de qualquer esfera da Federação, em decisão irrecorrível, nos últimos 08 (oito) anos; </w:t>
      </w:r>
    </w:p>
    <w:p w:rsidR="00000000" w:rsidDel="00000000" w:rsidP="00000000" w:rsidRDefault="00000000" w:rsidRPr="00000000" w14:paraId="00000152">
      <w:pPr>
        <w:spacing w:after="0" w:line="24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f) dirigente da OSC julgado responsável por falta grave, inabilitado para o exercício de cargo em comissão ou de função de confiança e/ou responsável por ato de improbidade administrativa. </w:t>
      </w:r>
    </w:p>
    <w:p w:rsidR="00000000" w:rsidDel="00000000" w:rsidP="00000000" w:rsidRDefault="00000000" w:rsidRPr="00000000" w14:paraId="00000153">
      <w:pPr>
        <w:spacing w:after="0" w:line="240" w:lineRule="auto"/>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 </w:t>
      </w:r>
    </w:p>
    <w:p w:rsidR="00000000" w:rsidDel="00000000" w:rsidP="00000000" w:rsidRDefault="00000000" w:rsidRPr="00000000" w14:paraId="00000154">
      <w:pPr>
        <w:spacing w:after="0" w:line="240" w:lineRule="auto"/>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 </w:t>
      </w:r>
    </w:p>
    <w:p w:rsidR="00000000" w:rsidDel="00000000" w:rsidP="00000000" w:rsidRDefault="00000000" w:rsidRPr="00000000" w14:paraId="00000155">
      <w:pPr>
        <w:spacing w:after="0" w:line="240" w:lineRule="auto"/>
        <w:jc w:val="right"/>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56">
      <w:pPr>
        <w:spacing w:after="0" w:line="240" w:lineRule="auto"/>
        <w:jc w:val="right"/>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57">
      <w:pPr>
        <w:spacing w:after="0" w:line="240" w:lineRule="auto"/>
        <w:jc w:val="right"/>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Porto Alegre, ____ de ____________ de 2025. </w:t>
      </w:r>
    </w:p>
    <w:p w:rsidR="00000000" w:rsidDel="00000000" w:rsidP="00000000" w:rsidRDefault="00000000" w:rsidRPr="00000000" w14:paraId="00000158">
      <w:pPr>
        <w:spacing w:after="0" w:line="240" w:lineRule="auto"/>
        <w:jc w:val="right"/>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  </w:t>
      </w:r>
    </w:p>
    <w:p w:rsidR="00000000" w:rsidDel="00000000" w:rsidP="00000000" w:rsidRDefault="00000000" w:rsidRPr="00000000" w14:paraId="00000159">
      <w:pPr>
        <w:spacing w:after="0" w:line="240" w:lineRule="auto"/>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 </w:t>
      </w:r>
      <w:r w:rsidDel="00000000" w:rsidR="00000000" w:rsidRPr="00000000">
        <w:rPr>
          <w:rFonts w:ascii="Calibri" w:cs="Calibri" w:eastAsia="Calibri" w:hAnsi="Calibri"/>
          <w:sz w:val="21"/>
          <w:szCs w:val="21"/>
          <w:rtl w:val="0"/>
        </w:rPr>
        <w:br w:type="textWrapping"/>
      </w:r>
      <w:r w:rsidDel="00000000" w:rsidR="00000000" w:rsidRPr="00000000">
        <w:rPr>
          <w:rtl w:val="0"/>
        </w:rPr>
      </w:r>
    </w:p>
    <w:p w:rsidR="00000000" w:rsidDel="00000000" w:rsidP="00000000" w:rsidRDefault="00000000" w:rsidRPr="00000000" w14:paraId="0000015A">
      <w:pPr>
        <w:spacing w:after="0" w:line="240" w:lineRule="auto"/>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_________________________________________ </w:t>
      </w:r>
    </w:p>
    <w:p w:rsidR="00000000" w:rsidDel="00000000" w:rsidP="00000000" w:rsidRDefault="00000000" w:rsidRPr="00000000" w14:paraId="0000015B">
      <w:pPr>
        <w:spacing w:after="0" w:line="240" w:lineRule="auto"/>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Representante Legal da Organização Parceira </w:t>
      </w:r>
    </w:p>
    <w:p w:rsidR="00000000" w:rsidDel="00000000" w:rsidP="00000000" w:rsidRDefault="00000000" w:rsidRPr="00000000" w14:paraId="0000015C">
      <w:pPr>
        <w:spacing w:after="0" w:line="240" w:lineRule="auto"/>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 </w:t>
      </w:r>
    </w:p>
    <w:p w:rsidR="00000000" w:rsidDel="00000000" w:rsidP="00000000" w:rsidRDefault="00000000" w:rsidRPr="00000000" w14:paraId="0000015D">
      <w:pPr>
        <w:spacing w:after="0" w:line="240" w:lineRule="auto"/>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 </w:t>
      </w:r>
    </w:p>
    <w:p w:rsidR="00000000" w:rsidDel="00000000" w:rsidP="00000000" w:rsidRDefault="00000000" w:rsidRPr="00000000" w14:paraId="0000015E">
      <w:pPr>
        <w:spacing w:after="0" w:line="240" w:lineRule="auto"/>
        <w:jc w:val="both"/>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5F">
      <w:pPr>
        <w:spacing w:after="0" w:line="240" w:lineRule="auto"/>
        <w:jc w:val="both"/>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60">
      <w:pPr>
        <w:spacing w:after="0" w:line="240" w:lineRule="auto"/>
        <w:jc w:val="both"/>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61">
      <w:pPr>
        <w:spacing w:after="0" w:line="240" w:lineRule="auto"/>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Obs.: Não há necessidade de firma reconhecida em relação à assinatura. </w:t>
      </w:r>
    </w:p>
    <w:p w:rsidR="00000000" w:rsidDel="00000000" w:rsidP="00000000" w:rsidRDefault="00000000" w:rsidRPr="00000000" w14:paraId="00000162">
      <w:pPr>
        <w:spacing w:after="0" w:line="240" w:lineRule="auto"/>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 </w:t>
      </w:r>
    </w:p>
    <w:p w:rsidR="00000000" w:rsidDel="00000000" w:rsidP="00000000" w:rsidRDefault="00000000" w:rsidRPr="00000000" w14:paraId="00000163">
      <w:pPr>
        <w:spacing w:after="0" w:line="240" w:lineRule="auto"/>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 </w:t>
      </w:r>
    </w:p>
    <w:p w:rsidR="00000000" w:rsidDel="00000000" w:rsidP="00000000" w:rsidRDefault="00000000" w:rsidRPr="00000000" w14:paraId="00000164">
      <w:pPr>
        <w:spacing w:after="0" w:line="240" w:lineRule="auto"/>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 </w:t>
      </w:r>
    </w:p>
    <w:p w:rsidR="00000000" w:rsidDel="00000000" w:rsidP="00000000" w:rsidRDefault="00000000" w:rsidRPr="00000000" w14:paraId="00000165">
      <w:pPr>
        <w:spacing w:after="0" w:line="240" w:lineRule="auto"/>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66">
      <w:pPr>
        <w:spacing w:after="0" w:line="240" w:lineRule="auto"/>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67">
      <w:pPr>
        <w:spacing w:after="0" w:line="240" w:lineRule="auto"/>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68">
      <w:pPr>
        <w:spacing w:after="0" w:line="240" w:lineRule="auto"/>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69">
      <w:pPr>
        <w:spacing w:after="0" w:line="240" w:lineRule="auto"/>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6A">
      <w:pPr>
        <w:spacing w:after="0" w:line="240" w:lineRule="auto"/>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6B">
      <w:pPr>
        <w:spacing w:after="0" w:line="240" w:lineRule="auto"/>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6C">
      <w:pPr>
        <w:spacing w:after="0" w:line="240" w:lineRule="auto"/>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6D">
      <w:pPr>
        <w:spacing w:after="0" w:line="240" w:lineRule="auto"/>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6E">
      <w:pPr>
        <w:spacing w:after="0" w:line="240" w:lineRule="auto"/>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6F">
      <w:pPr>
        <w:spacing w:after="0" w:line="240" w:lineRule="auto"/>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70">
      <w:pPr>
        <w:spacing w:after="0" w:line="240" w:lineRule="auto"/>
        <w:jc w:val="center"/>
        <w:rPr>
          <w:rFonts w:ascii="Calibri" w:cs="Calibri" w:eastAsia="Calibri" w:hAnsi="Calibri"/>
          <w:b w:val="1"/>
          <w:color w:val="000000"/>
          <w:sz w:val="21"/>
          <w:szCs w:val="21"/>
        </w:rPr>
      </w:pPr>
      <w:r w:rsidDel="00000000" w:rsidR="00000000" w:rsidRPr="00000000">
        <w:rPr>
          <w:rFonts w:ascii="Calibri" w:cs="Calibri" w:eastAsia="Calibri" w:hAnsi="Calibri"/>
          <w:b w:val="1"/>
          <w:i w:val="0"/>
          <w:smallCaps w:val="0"/>
          <w:color w:val="000000"/>
          <w:sz w:val="21"/>
          <w:szCs w:val="21"/>
          <w:rtl w:val="0"/>
        </w:rPr>
        <w:t xml:space="preserve">EDITAL DE CHAMADA PÚBLICA SEL Nº 02/2025 - </w:t>
      </w:r>
      <w:r w:rsidDel="00000000" w:rsidR="00000000" w:rsidRPr="00000000">
        <w:rPr>
          <w:rFonts w:ascii="Calibri" w:cs="Calibri" w:eastAsia="Calibri" w:hAnsi="Calibri"/>
          <w:b w:val="1"/>
          <w:i w:val="0"/>
          <w:smallCaps w:val="0"/>
          <w:strike w:val="0"/>
          <w:color w:val="000000"/>
          <w:sz w:val="22"/>
          <w:szCs w:val="22"/>
          <w:u w:val="none"/>
          <w:rtl w:val="0"/>
        </w:rPr>
        <w:t xml:space="preserve">EQUIPAMENTOS ESPORTIVOS NO RS SEGURO</w:t>
      </w:r>
      <w:r w:rsidDel="00000000" w:rsidR="00000000" w:rsidRPr="00000000">
        <w:rPr>
          <w:rFonts w:ascii="Calibri" w:cs="Calibri" w:eastAsia="Calibri" w:hAnsi="Calibri"/>
          <w:b w:val="1"/>
          <w:color w:val="000000"/>
          <w:sz w:val="21"/>
          <w:szCs w:val="21"/>
          <w:rtl w:val="0"/>
        </w:rPr>
        <w:t xml:space="preserve"> </w:t>
      </w:r>
    </w:p>
    <w:p w:rsidR="00000000" w:rsidDel="00000000" w:rsidP="00000000" w:rsidRDefault="00000000" w:rsidRPr="00000000" w14:paraId="00000171">
      <w:pPr>
        <w:spacing w:after="0" w:line="240" w:lineRule="auto"/>
        <w:jc w:val="center"/>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172">
      <w:pPr>
        <w:spacing w:after="0" w:line="240" w:lineRule="auto"/>
        <w:jc w:val="center"/>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ANEXO IV</w:t>
      </w:r>
    </w:p>
    <w:p w:rsidR="00000000" w:rsidDel="00000000" w:rsidP="00000000" w:rsidRDefault="00000000" w:rsidRPr="00000000" w14:paraId="00000173">
      <w:pPr>
        <w:spacing w:after="0" w:line="240" w:lineRule="auto"/>
        <w:jc w:val="center"/>
        <w:rPr>
          <w:rFonts w:ascii="Calibri" w:cs="Calibri" w:eastAsia="Calibri" w:hAnsi="Calibri"/>
          <w:b w:val="1"/>
          <w:color w:val="000000"/>
          <w:sz w:val="21"/>
          <w:szCs w:val="21"/>
        </w:rPr>
      </w:pPr>
      <w:r w:rsidDel="00000000" w:rsidR="00000000" w:rsidRPr="00000000">
        <w:rPr>
          <w:rFonts w:ascii="Calibri" w:cs="Calibri" w:eastAsia="Calibri" w:hAnsi="Calibri"/>
          <w:b w:val="1"/>
          <w:sz w:val="21"/>
          <w:szCs w:val="21"/>
          <w:rtl w:val="0"/>
        </w:rPr>
        <w:t xml:space="preserve">MINUTA - TERMO DE COLABORAÇÃO</w:t>
      </w:r>
      <w:r w:rsidDel="00000000" w:rsidR="00000000" w:rsidRPr="00000000">
        <w:rPr>
          <w:rFonts w:ascii="Calibri" w:cs="Calibri" w:eastAsia="Calibri" w:hAnsi="Calibri"/>
          <w:sz w:val="21"/>
          <w:szCs w:val="21"/>
          <w:rtl w:val="0"/>
        </w:rPr>
        <w:br w:type="textWrapping"/>
      </w:r>
      <w:r w:rsidDel="00000000" w:rsidR="00000000" w:rsidRPr="00000000">
        <w:rPr>
          <w:rtl w:val="0"/>
        </w:rPr>
      </w:r>
    </w:p>
    <w:p w:rsidR="00000000" w:rsidDel="00000000" w:rsidP="00000000" w:rsidRDefault="00000000" w:rsidRPr="00000000" w14:paraId="00000174">
      <w:pPr>
        <w:spacing w:after="0" w:line="240" w:lineRule="auto"/>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75">
      <w:pPr>
        <w:spacing w:after="0" w:lineRule="auto"/>
        <w:ind w:left="2" w:hanging="2"/>
        <w:jc w:val="center"/>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TERMO DE COLABORAÇÃO SEL Nº ____/2025 - FPE Nº ____/.</w:t>
      </w:r>
    </w:p>
    <w:p w:rsidR="00000000" w:rsidDel="00000000" w:rsidP="00000000" w:rsidRDefault="00000000" w:rsidRPr="00000000" w14:paraId="00000176">
      <w:pPr>
        <w:ind w:left="4770" w:firstLine="0"/>
        <w:jc w:val="cente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77">
      <w:pPr>
        <w:spacing w:after="0" w:line="240" w:lineRule="auto"/>
        <w:ind w:left="3780" w:firstLine="0"/>
        <w:jc w:val="both"/>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TERMO DE COLABORAÇÃO SEL nº ____/2023 QUE ENTRE SI CELEBRAM O ESTADO DO RIO GRANDE DO SUL, POR INTERMÉDIO DA SECRETARIA DO ESPORTE E LAZER, E A ___________________________________________________________________________________, PARA OS FINS QUE ESPECIFICA. </w:t>
      </w:r>
    </w:p>
    <w:p w:rsidR="00000000" w:rsidDel="00000000" w:rsidP="00000000" w:rsidRDefault="00000000" w:rsidRPr="00000000" w14:paraId="00000178">
      <w:pPr>
        <w:spacing w:after="0" w:line="240" w:lineRule="auto"/>
        <w:ind w:left="3780" w:firstLine="0"/>
        <w:jc w:val="both"/>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Expediente n° __________________ </w:t>
      </w:r>
    </w:p>
    <w:p w:rsidR="00000000" w:rsidDel="00000000" w:rsidP="00000000" w:rsidRDefault="00000000" w:rsidRPr="00000000" w14:paraId="00000179">
      <w:pPr>
        <w:spacing w:after="0" w:line="240" w:lineRule="auto"/>
        <w:ind w:left="3780" w:firstLine="0"/>
        <w:jc w:val="both"/>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7A">
      <w:pPr>
        <w:spacing w:after="0" w:line="240" w:lineRule="auto"/>
        <w:ind w:left="3780" w:firstLine="0"/>
        <w:jc w:val="both"/>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7B">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b w:val="1"/>
          <w:color w:val="000000"/>
          <w:sz w:val="21"/>
          <w:szCs w:val="21"/>
          <w:rtl w:val="0"/>
        </w:rPr>
        <w:t xml:space="preserve">O ESTADO DO RIO GRANDE DO SUL</w:t>
      </w:r>
      <w:r w:rsidDel="00000000" w:rsidR="00000000" w:rsidRPr="00000000">
        <w:rPr>
          <w:rFonts w:ascii="Calibri" w:cs="Calibri" w:eastAsia="Calibri" w:hAnsi="Calibri"/>
          <w:color w:val="000000"/>
          <w:sz w:val="21"/>
          <w:szCs w:val="21"/>
          <w:rtl w:val="0"/>
        </w:rPr>
        <w:t xml:space="preserve">, por intermédio da </w:t>
      </w:r>
      <w:r w:rsidDel="00000000" w:rsidR="00000000" w:rsidRPr="00000000">
        <w:rPr>
          <w:rFonts w:ascii="Calibri" w:cs="Calibri" w:eastAsia="Calibri" w:hAnsi="Calibri"/>
          <w:b w:val="1"/>
          <w:color w:val="000000"/>
          <w:sz w:val="21"/>
          <w:szCs w:val="21"/>
          <w:rtl w:val="0"/>
        </w:rPr>
        <w:t xml:space="preserve">SECRETARIA DO ESPORTE E LAZER - SEL</w:t>
      </w:r>
      <w:r w:rsidDel="00000000" w:rsidR="00000000" w:rsidRPr="00000000">
        <w:rPr>
          <w:rFonts w:ascii="Calibri" w:cs="Calibri" w:eastAsia="Calibri" w:hAnsi="Calibri"/>
          <w:color w:val="000000"/>
          <w:sz w:val="21"/>
          <w:szCs w:val="21"/>
          <w:rtl w:val="0"/>
        </w:rPr>
        <w:t xml:space="preserve">, sediada na Av. Borges de Medeiros, nº 1.501 - 09º andar, Av. Borges de Medeiros, nº 1.501 / 9º andar - Bairro Praia de Belas, em Porto Alegre/RS, inscrita no CNPJ sob o nº 87.958.666/0001-35, representada neste ato por seu Titular, </w:t>
      </w:r>
      <w:r w:rsidDel="00000000" w:rsidR="00000000" w:rsidRPr="00000000">
        <w:rPr>
          <w:rFonts w:ascii="Calibri" w:cs="Calibri" w:eastAsia="Calibri" w:hAnsi="Calibri"/>
          <w:b w:val="1"/>
          <w:color w:val="000000"/>
          <w:sz w:val="21"/>
          <w:szCs w:val="21"/>
          <w:rtl w:val="0"/>
        </w:rPr>
        <w:t xml:space="preserve">Juliano Franczak, </w:t>
      </w:r>
      <w:r w:rsidDel="00000000" w:rsidR="00000000" w:rsidRPr="00000000">
        <w:rPr>
          <w:rFonts w:ascii="Calibri" w:cs="Calibri" w:eastAsia="Calibri" w:hAnsi="Calibri"/>
          <w:color w:val="000000"/>
          <w:sz w:val="21"/>
          <w:szCs w:val="21"/>
          <w:rtl w:val="0"/>
        </w:rPr>
        <w:t xml:space="preserve">portador da Carteira de Identidade nº 3076605074, inscrita no CPF sob o nº 00419947019, doravante denominada </w:t>
      </w:r>
      <w:r w:rsidDel="00000000" w:rsidR="00000000" w:rsidRPr="00000000">
        <w:rPr>
          <w:rFonts w:ascii="Calibri" w:cs="Calibri" w:eastAsia="Calibri" w:hAnsi="Calibri"/>
          <w:b w:val="1"/>
          <w:color w:val="000000"/>
          <w:sz w:val="21"/>
          <w:szCs w:val="21"/>
          <w:rtl w:val="0"/>
        </w:rPr>
        <w:t xml:space="preserve">ADMINISTRAÇÃO PÚBLICA</w:t>
      </w:r>
      <w:r w:rsidDel="00000000" w:rsidR="00000000" w:rsidRPr="00000000">
        <w:rPr>
          <w:rFonts w:ascii="Calibri" w:cs="Calibri" w:eastAsia="Calibri" w:hAnsi="Calibri"/>
          <w:color w:val="000000"/>
          <w:sz w:val="21"/>
          <w:szCs w:val="21"/>
          <w:rtl w:val="0"/>
        </w:rPr>
        <w:t xml:space="preserve"> e a ______________________________________, sediada na ____________________, nº _____, Bairro: ________________, em _________________, inscrita no CNPJ sob o nº ___________________, adiante denominada apenas </w:t>
      </w:r>
      <w:r w:rsidDel="00000000" w:rsidR="00000000" w:rsidRPr="00000000">
        <w:rPr>
          <w:rFonts w:ascii="Calibri" w:cs="Calibri" w:eastAsia="Calibri" w:hAnsi="Calibri"/>
          <w:b w:val="1"/>
          <w:color w:val="000000"/>
          <w:sz w:val="21"/>
          <w:szCs w:val="21"/>
          <w:rtl w:val="0"/>
        </w:rPr>
        <w:t xml:space="preserve">ORGANIZAÇÃO PARCEIRA</w:t>
      </w:r>
      <w:r w:rsidDel="00000000" w:rsidR="00000000" w:rsidRPr="00000000">
        <w:rPr>
          <w:rFonts w:ascii="Calibri" w:cs="Calibri" w:eastAsia="Calibri" w:hAnsi="Calibri"/>
          <w:color w:val="000000"/>
          <w:sz w:val="21"/>
          <w:szCs w:val="21"/>
          <w:rtl w:val="0"/>
        </w:rPr>
        <w:t xml:space="preserve">, representada por seu representante legal, ________________________, residente na _______________________, nº _______, Bairro: _______________, em ___________________/RS, portador da Carteira de Identidade nº __________________, inscrito no CPF sob o nº _________________, </w:t>
      </w:r>
      <w:r w:rsidDel="00000000" w:rsidR="00000000" w:rsidRPr="00000000">
        <w:rPr>
          <w:rFonts w:ascii="Calibri" w:cs="Calibri" w:eastAsia="Calibri" w:hAnsi="Calibri"/>
          <w:b w:val="1"/>
          <w:color w:val="000000"/>
          <w:sz w:val="21"/>
          <w:szCs w:val="21"/>
          <w:rtl w:val="0"/>
        </w:rPr>
        <w:t xml:space="preserve">RESOLVEM</w:t>
      </w:r>
      <w:r w:rsidDel="00000000" w:rsidR="00000000" w:rsidRPr="00000000">
        <w:rPr>
          <w:rFonts w:ascii="Calibri" w:cs="Calibri" w:eastAsia="Calibri" w:hAnsi="Calibri"/>
          <w:color w:val="000000"/>
          <w:sz w:val="21"/>
          <w:szCs w:val="21"/>
          <w:rtl w:val="0"/>
        </w:rPr>
        <w:t xml:space="preserve">, com base na legislação vigente, em especial na Lei Federal nº 13.019, de 31 de julho de 2014, no Decreto Estadual n° 53.175, de 25 de agosto de 2016 e na Instrução Normativa CAGE Nº 05, de 27 de dezembro 2016, celebrar o presente </w:t>
      </w:r>
      <w:r w:rsidDel="00000000" w:rsidR="00000000" w:rsidRPr="00000000">
        <w:rPr>
          <w:rFonts w:ascii="Calibri" w:cs="Calibri" w:eastAsia="Calibri" w:hAnsi="Calibri"/>
          <w:b w:val="1"/>
          <w:color w:val="000000"/>
          <w:sz w:val="21"/>
          <w:szCs w:val="21"/>
          <w:rtl w:val="0"/>
        </w:rPr>
        <w:t xml:space="preserve">TERMO DE COLABORAÇÃO</w:t>
      </w:r>
      <w:r w:rsidDel="00000000" w:rsidR="00000000" w:rsidRPr="00000000">
        <w:rPr>
          <w:rFonts w:ascii="Calibri" w:cs="Calibri" w:eastAsia="Calibri" w:hAnsi="Calibri"/>
          <w:color w:val="000000"/>
          <w:sz w:val="21"/>
          <w:szCs w:val="21"/>
          <w:rtl w:val="0"/>
        </w:rPr>
        <w:t xml:space="preserve">, mediante as seguintes cláusulas e condições, previamente acordadas e expressamente aceitas: </w:t>
      </w:r>
    </w:p>
    <w:p w:rsidR="00000000" w:rsidDel="00000000" w:rsidP="00000000" w:rsidRDefault="00000000" w:rsidRPr="00000000" w14:paraId="0000017C">
      <w:pPr>
        <w:spacing w:after="0" w:line="240" w:lineRule="auto"/>
        <w:ind w:hanging="2"/>
        <w:jc w:val="both"/>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17D">
      <w:pPr>
        <w:spacing w:after="0" w:line="240" w:lineRule="auto"/>
        <w:ind w:hanging="2"/>
        <w:jc w:val="both"/>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CLÁUSULA PRIMEIRA - DO OBJETO </w:t>
      </w:r>
    </w:p>
    <w:p w:rsidR="00000000" w:rsidDel="00000000" w:rsidP="00000000" w:rsidRDefault="00000000" w:rsidRPr="00000000" w14:paraId="0000017E">
      <w:pPr>
        <w:spacing w:after="0" w:line="240" w:lineRule="auto"/>
        <w:ind w:hanging="2"/>
        <w:jc w:val="both"/>
        <w:rPr>
          <w:rFonts w:ascii="Calibri" w:cs="Calibri" w:eastAsia="Calibri" w:hAnsi="Calibri"/>
          <w:b w:val="1"/>
          <w:color w:val="000000"/>
          <w:sz w:val="21"/>
          <w:szCs w:val="21"/>
        </w:rPr>
      </w:pPr>
      <w:r w:rsidDel="00000000" w:rsidR="00000000" w:rsidRPr="00000000">
        <w:rPr>
          <w:rFonts w:ascii="Calibri" w:cs="Calibri" w:eastAsia="Calibri" w:hAnsi="Calibri"/>
          <w:color w:val="000000"/>
          <w:sz w:val="21"/>
          <w:szCs w:val="21"/>
          <w:rtl w:val="0"/>
        </w:rPr>
        <w:t xml:space="preserve">O presente Termo de Colaboração, inscrito no </w:t>
      </w:r>
      <w:r w:rsidDel="00000000" w:rsidR="00000000" w:rsidRPr="00000000">
        <w:rPr>
          <w:rFonts w:ascii="Calibri" w:cs="Calibri" w:eastAsia="Calibri" w:hAnsi="Calibri"/>
          <w:b w:val="1"/>
          <w:color w:val="000000"/>
          <w:sz w:val="21"/>
          <w:szCs w:val="21"/>
          <w:rtl w:val="0"/>
        </w:rPr>
        <w:t xml:space="preserve">Sistema de Finanças Públicas do Estado do Rio Grande do Sul sob nº ___________</w:t>
      </w:r>
      <w:r w:rsidDel="00000000" w:rsidR="00000000" w:rsidRPr="00000000">
        <w:rPr>
          <w:rFonts w:ascii="Calibri" w:cs="Calibri" w:eastAsia="Calibri" w:hAnsi="Calibri"/>
          <w:color w:val="000000"/>
          <w:sz w:val="21"/>
          <w:szCs w:val="21"/>
          <w:rtl w:val="0"/>
        </w:rPr>
        <w:t xml:space="preserve">, visa a execução do projeto “</w:t>
      </w:r>
      <w:r w:rsidDel="00000000" w:rsidR="00000000" w:rsidRPr="00000000">
        <w:rPr>
          <w:rFonts w:ascii="Calibri" w:cs="Calibri" w:eastAsia="Calibri" w:hAnsi="Calibri"/>
          <w:b w:val="1"/>
          <w:i w:val="0"/>
          <w:smallCaps w:val="0"/>
          <w:color w:val="000000"/>
          <w:sz w:val="21"/>
          <w:szCs w:val="21"/>
          <w:rtl w:val="0"/>
        </w:rPr>
        <w:t xml:space="preserve">MAPEAMENTO DE NECESSIDADES E AQUISIÇÃO DE EQUIPAMENTOS ESPORTIVOS </w:t>
      </w:r>
      <w:r w:rsidDel="00000000" w:rsidR="00000000" w:rsidRPr="00000000">
        <w:rPr>
          <w:rFonts w:ascii="Calibri" w:cs="Calibri" w:eastAsia="Calibri" w:hAnsi="Calibri"/>
          <w:b w:val="1"/>
          <w:i w:val="0"/>
          <w:smallCaps w:val="0"/>
          <w:color w:val="000000"/>
          <w:sz w:val="22"/>
          <w:szCs w:val="22"/>
          <w:rtl w:val="0"/>
        </w:rPr>
        <w:t xml:space="preserve">exclusivamente em Municípios que contenham áreas de cluster incluídas no Programa RS Seguro, que tenham interesse na aquisição de equipamentos esportivos para utilização em escolas, projetos, equipamentos urbanos ou ações voluntárias localizadas em áreas do programa RS Seguro</w:t>
      </w:r>
      <w:r w:rsidDel="00000000" w:rsidR="00000000" w:rsidRPr="00000000">
        <w:rPr>
          <w:rFonts w:ascii="Calibri" w:cs="Calibri" w:eastAsia="Calibri" w:hAnsi="Calibri"/>
          <w:b w:val="1"/>
          <w:color w:val="000000"/>
          <w:sz w:val="21"/>
          <w:szCs w:val="21"/>
          <w:rtl w:val="0"/>
        </w:rPr>
        <w:t xml:space="preserve">”, </w:t>
      </w:r>
      <w:r w:rsidDel="00000000" w:rsidR="00000000" w:rsidRPr="00000000">
        <w:rPr>
          <w:rFonts w:ascii="Calibri" w:cs="Calibri" w:eastAsia="Calibri" w:hAnsi="Calibri"/>
          <w:color w:val="000000"/>
          <w:sz w:val="21"/>
          <w:szCs w:val="21"/>
          <w:rtl w:val="0"/>
        </w:rPr>
        <w:t xml:space="preserve">conforme Plano de Trabalho aprovado pela ADMINISTRAÇÃO PÚBLICA, parte integrante e indissociável deste instrumento e Termo de Referência (Anexo I) constante no “</w:t>
      </w:r>
      <w:r w:rsidDel="00000000" w:rsidR="00000000" w:rsidRPr="00000000">
        <w:rPr>
          <w:rFonts w:ascii="Calibri" w:cs="Calibri" w:eastAsia="Calibri" w:hAnsi="Calibri"/>
          <w:b w:val="1"/>
          <w:i w:val="0"/>
          <w:smallCaps w:val="0"/>
          <w:color w:val="000000"/>
          <w:sz w:val="21"/>
          <w:szCs w:val="21"/>
          <w:rtl w:val="0"/>
        </w:rPr>
        <w:t xml:space="preserve">EDITAL DE CHAMADA PÚBLICA SEL Nº 02/2025 - </w:t>
      </w:r>
      <w:r w:rsidDel="00000000" w:rsidR="00000000" w:rsidRPr="00000000">
        <w:rPr>
          <w:rFonts w:ascii="Calibri" w:cs="Calibri" w:eastAsia="Calibri" w:hAnsi="Calibri"/>
          <w:b w:val="1"/>
          <w:i w:val="0"/>
          <w:smallCaps w:val="0"/>
          <w:strike w:val="0"/>
          <w:color w:val="000000"/>
          <w:sz w:val="22"/>
          <w:szCs w:val="22"/>
          <w:u w:val="none"/>
          <w:rtl w:val="0"/>
        </w:rPr>
        <w:t xml:space="preserve">EQUIPAMENTOS ESPORTIVOS NO RS SEGURO</w:t>
      </w:r>
      <w:r w:rsidDel="00000000" w:rsidR="00000000" w:rsidRPr="00000000">
        <w:rPr>
          <w:rFonts w:ascii="Calibri" w:cs="Calibri" w:eastAsia="Calibri" w:hAnsi="Calibri"/>
          <w:b w:val="1"/>
          <w:color w:val="000000"/>
          <w:sz w:val="21"/>
          <w:szCs w:val="21"/>
          <w:rtl w:val="0"/>
        </w:rPr>
        <w:t xml:space="preserve">”.</w:t>
      </w:r>
    </w:p>
    <w:p w:rsidR="00000000" w:rsidDel="00000000" w:rsidP="00000000" w:rsidRDefault="00000000" w:rsidRPr="00000000" w14:paraId="0000017F">
      <w:pPr>
        <w:spacing w:after="0" w:line="240" w:lineRule="auto"/>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180">
      <w:pPr>
        <w:spacing w:after="0" w:line="240" w:lineRule="auto"/>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CLÁUSULA SEGUNDA - DO OBJETIVO </w:t>
      </w:r>
    </w:p>
    <w:p w:rsidR="00000000" w:rsidDel="00000000" w:rsidP="00000000" w:rsidRDefault="00000000" w:rsidRPr="00000000" w14:paraId="00000181">
      <w:pPr>
        <w:spacing w:after="0" w:before="0" w:line="240" w:lineRule="auto"/>
        <w:ind w:left="0" w:right="0"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Constitui objetivo do presente Termo de Colaboração a elaboração e execução de edital para o </w:t>
      </w:r>
      <w:r w:rsidDel="00000000" w:rsidR="00000000" w:rsidRPr="00000000">
        <w:rPr>
          <w:rFonts w:ascii="Calibri" w:cs="Calibri" w:eastAsia="Calibri" w:hAnsi="Calibri"/>
          <w:b w:val="1"/>
          <w:i w:val="0"/>
          <w:smallCaps w:val="0"/>
          <w:color w:val="000000"/>
          <w:sz w:val="21"/>
          <w:szCs w:val="21"/>
          <w:rtl w:val="0"/>
        </w:rPr>
        <w:t xml:space="preserve">MAPEAMENTO DE NECESSIDADES E AQUISIÇÃO DE EQUIPAMENTOS ESPORTIVOS </w:t>
      </w:r>
      <w:r w:rsidDel="00000000" w:rsidR="00000000" w:rsidRPr="00000000">
        <w:rPr>
          <w:rFonts w:ascii="Calibri" w:cs="Calibri" w:eastAsia="Calibri" w:hAnsi="Calibri"/>
          <w:b w:val="1"/>
          <w:i w:val="0"/>
          <w:smallCaps w:val="0"/>
          <w:color w:val="000000"/>
          <w:sz w:val="22"/>
          <w:szCs w:val="22"/>
          <w:rtl w:val="0"/>
        </w:rPr>
        <w:t xml:space="preserve">exclusivamente em Municípios que contenham áreas de cluster incluídas no Programa RS Seguro, que tenham interesse na aquisição de equipamentos esportivos para utilização em escolas, projetos, equipamentos urbanos ou ações voluntárias localizadas em áreas do programa RS Seguro</w:t>
      </w:r>
      <w:r w:rsidDel="00000000" w:rsidR="00000000" w:rsidRPr="00000000">
        <w:rPr>
          <w:rFonts w:ascii="Calibri" w:cs="Calibri" w:eastAsia="Calibri" w:hAnsi="Calibri"/>
          <w:b w:val="1"/>
          <w:color w:val="000000"/>
          <w:sz w:val="21"/>
          <w:szCs w:val="21"/>
          <w:rtl w:val="0"/>
        </w:rPr>
        <w:t xml:space="preserve">, </w:t>
      </w:r>
      <w:r w:rsidDel="00000000" w:rsidR="00000000" w:rsidRPr="00000000">
        <w:rPr>
          <w:rFonts w:ascii="Calibri" w:cs="Calibri" w:eastAsia="Calibri" w:hAnsi="Calibri"/>
          <w:color w:val="000000"/>
          <w:sz w:val="21"/>
          <w:szCs w:val="21"/>
          <w:rtl w:val="0"/>
        </w:rPr>
        <w:t xml:space="preserve">conforme </w:t>
      </w:r>
      <w:r w:rsidDel="00000000" w:rsidR="00000000" w:rsidRPr="00000000">
        <w:rPr>
          <w:rFonts w:ascii="Calibri" w:cs="Calibri" w:eastAsia="Calibri" w:hAnsi="Calibri"/>
          <w:b w:val="1"/>
          <w:color w:val="000000"/>
          <w:sz w:val="21"/>
          <w:szCs w:val="21"/>
          <w:rtl w:val="0"/>
        </w:rPr>
        <w:t xml:space="preserve">“TERMO DE REFERÊNCIA” (ANEXO I) </w:t>
      </w:r>
      <w:r w:rsidDel="00000000" w:rsidR="00000000" w:rsidRPr="00000000">
        <w:rPr>
          <w:rFonts w:ascii="Calibri" w:cs="Calibri" w:eastAsia="Calibri" w:hAnsi="Calibri"/>
          <w:color w:val="000000"/>
          <w:sz w:val="21"/>
          <w:szCs w:val="21"/>
          <w:rtl w:val="0"/>
        </w:rPr>
        <w:t xml:space="preserve">constante no </w:t>
      </w:r>
      <w:r w:rsidDel="00000000" w:rsidR="00000000" w:rsidRPr="00000000">
        <w:rPr>
          <w:rFonts w:ascii="Calibri" w:cs="Calibri" w:eastAsia="Calibri" w:hAnsi="Calibri"/>
          <w:b w:val="1"/>
          <w:i w:val="0"/>
          <w:smallCaps w:val="0"/>
          <w:color w:val="000000"/>
          <w:sz w:val="21"/>
          <w:szCs w:val="21"/>
          <w:rtl w:val="0"/>
        </w:rPr>
        <w:t xml:space="preserve">EDITAL DE CHAMADA PÚBLICA SEL Nº 02/2025 - </w:t>
      </w:r>
      <w:r w:rsidDel="00000000" w:rsidR="00000000" w:rsidRPr="00000000">
        <w:rPr>
          <w:rFonts w:ascii="Calibri" w:cs="Calibri" w:eastAsia="Calibri" w:hAnsi="Calibri"/>
          <w:b w:val="1"/>
          <w:i w:val="0"/>
          <w:smallCaps w:val="0"/>
          <w:strike w:val="0"/>
          <w:color w:val="000000"/>
          <w:sz w:val="22"/>
          <w:szCs w:val="22"/>
          <w:u w:val="none"/>
          <w:rtl w:val="0"/>
        </w:rPr>
        <w:t xml:space="preserve">EQUIPAMENTOS ESPORTIVOS NO RS SEGURO</w:t>
      </w:r>
      <w:r w:rsidDel="00000000" w:rsidR="00000000" w:rsidRPr="00000000">
        <w:rPr>
          <w:rFonts w:ascii="Calibri" w:cs="Calibri" w:eastAsia="Calibri" w:hAnsi="Calibri"/>
          <w:b w:val="1"/>
          <w:color w:val="000000"/>
          <w:sz w:val="21"/>
          <w:szCs w:val="21"/>
          <w:rtl w:val="0"/>
        </w:rPr>
        <w:t xml:space="preserve">”</w:t>
      </w:r>
      <w:r w:rsidDel="00000000" w:rsidR="00000000" w:rsidRPr="00000000">
        <w:rPr>
          <w:rFonts w:ascii="Calibri" w:cs="Calibri" w:eastAsia="Calibri" w:hAnsi="Calibri"/>
          <w:color w:val="000000"/>
          <w:sz w:val="21"/>
          <w:szCs w:val="21"/>
          <w:rtl w:val="0"/>
        </w:rPr>
        <w:t xml:space="preserve">, que tem por objeto </w:t>
      </w:r>
      <w:r w:rsidDel="00000000" w:rsidR="00000000" w:rsidRPr="00000000">
        <w:rPr>
          <w:rFonts w:ascii="Calibri" w:cs="Calibri" w:eastAsia="Calibri" w:hAnsi="Calibri"/>
          <w:b w:val="1"/>
          <w:i w:val="0"/>
          <w:smallCaps w:val="0"/>
          <w:color w:val="000000"/>
          <w:sz w:val="21"/>
          <w:szCs w:val="21"/>
          <w:rtl w:val="0"/>
        </w:rPr>
        <w:t xml:space="preserve">seleção de projetos </w:t>
      </w:r>
      <w:r w:rsidDel="00000000" w:rsidR="00000000" w:rsidRPr="00000000">
        <w:rPr>
          <w:rFonts w:ascii="Calibri" w:cs="Calibri" w:eastAsia="Calibri" w:hAnsi="Calibri"/>
          <w:b w:val="0"/>
          <w:i w:val="0"/>
          <w:smallCaps w:val="0"/>
          <w:color w:val="000000"/>
          <w:sz w:val="21"/>
          <w:szCs w:val="21"/>
          <w:rtl w:val="0"/>
        </w:rPr>
        <w:t xml:space="preserve">de pessoas jurídicas de direito privado, sem fins lucrativos, cuja finalidade é a elaboração e execução de edital para o </w:t>
      </w:r>
      <w:r w:rsidDel="00000000" w:rsidR="00000000" w:rsidRPr="00000000">
        <w:rPr>
          <w:rFonts w:ascii="Calibri" w:cs="Calibri" w:eastAsia="Calibri" w:hAnsi="Calibri"/>
          <w:b w:val="1"/>
          <w:i w:val="0"/>
          <w:smallCaps w:val="0"/>
          <w:color w:val="000000"/>
          <w:sz w:val="21"/>
          <w:szCs w:val="21"/>
          <w:rtl w:val="0"/>
        </w:rPr>
        <w:t xml:space="preserve">MAPEAMENTO DE NECESSIDADES E AQUISIÇÃO DE EQUIPAMENTOS ESPORTIVOS, </w:t>
      </w:r>
      <w:r w:rsidDel="00000000" w:rsidR="00000000" w:rsidRPr="00000000">
        <w:rPr>
          <w:rFonts w:ascii="Calibri" w:cs="Calibri" w:eastAsia="Calibri" w:hAnsi="Calibri"/>
          <w:b w:val="0"/>
          <w:i w:val="0"/>
          <w:smallCaps w:val="0"/>
          <w:color w:val="000000"/>
          <w:sz w:val="21"/>
          <w:szCs w:val="21"/>
          <w:rtl w:val="0"/>
        </w:rPr>
        <w:t xml:space="preserve">conforme </w:t>
      </w:r>
      <w:r w:rsidDel="00000000" w:rsidR="00000000" w:rsidRPr="00000000">
        <w:rPr>
          <w:rFonts w:ascii="Calibri" w:cs="Calibri" w:eastAsia="Calibri" w:hAnsi="Calibri"/>
          <w:b w:val="1"/>
          <w:i w:val="0"/>
          <w:smallCaps w:val="0"/>
          <w:color w:val="000000"/>
          <w:sz w:val="21"/>
          <w:szCs w:val="21"/>
          <w:rtl w:val="0"/>
        </w:rPr>
        <w:t xml:space="preserve">“TERMO DE REFERÊNCIA” (ANEXO I)</w:t>
      </w:r>
      <w:r w:rsidDel="00000000" w:rsidR="00000000" w:rsidRPr="00000000">
        <w:rPr>
          <w:rFonts w:ascii="Calibri" w:cs="Calibri" w:eastAsia="Calibri" w:hAnsi="Calibri"/>
          <w:color w:val="000000"/>
          <w:sz w:val="21"/>
          <w:szCs w:val="21"/>
          <w:rtl w:val="0"/>
        </w:rPr>
        <w:t xml:space="preserve">, a partir das seguintes ações: </w:t>
      </w:r>
    </w:p>
    <w:p w:rsidR="00000000" w:rsidDel="00000000" w:rsidP="00000000" w:rsidRDefault="00000000" w:rsidRPr="00000000" w14:paraId="00000182">
      <w:pPr>
        <w:spacing w:after="0" w:lineRule="auto"/>
        <w:ind w:hanging="2"/>
        <w:jc w:val="both"/>
        <w:rPr>
          <w:rFonts w:ascii="Calibri" w:cs="Calibri" w:eastAsia="Calibri" w:hAnsi="Calibri"/>
          <w:b w:val="0"/>
          <w:i w:val="0"/>
          <w:smallCaps w:val="0"/>
          <w:color w:val="000000"/>
          <w:sz w:val="21"/>
          <w:szCs w:val="21"/>
        </w:rPr>
      </w:pPr>
      <w:r w:rsidDel="00000000" w:rsidR="00000000" w:rsidRPr="00000000">
        <w:rPr>
          <w:rFonts w:ascii="Calibri" w:cs="Calibri" w:eastAsia="Calibri" w:hAnsi="Calibri"/>
          <w:b w:val="0"/>
          <w:i w:val="0"/>
          <w:smallCaps w:val="0"/>
          <w:color w:val="000000"/>
          <w:sz w:val="21"/>
          <w:szCs w:val="21"/>
          <w:rtl w:val="0"/>
        </w:rPr>
        <w:t xml:space="preserve">a) o mapeamento de locais com maior necessidade de projetos esportivos de cunho social, preferencialmente em curso e a relevância dos projetos para a comunidade alcançada; </w:t>
      </w:r>
    </w:p>
    <w:p w:rsidR="00000000" w:rsidDel="00000000" w:rsidP="00000000" w:rsidRDefault="00000000" w:rsidRPr="00000000" w14:paraId="00000183">
      <w:pPr>
        <w:spacing w:after="0" w:lineRule="auto"/>
        <w:ind w:hanging="2"/>
        <w:jc w:val="both"/>
        <w:rPr>
          <w:rFonts w:ascii="Calibri" w:cs="Calibri" w:eastAsia="Calibri" w:hAnsi="Calibri"/>
          <w:b w:val="0"/>
          <w:i w:val="0"/>
          <w:smallCaps w:val="0"/>
          <w:color w:val="000000"/>
          <w:sz w:val="21"/>
          <w:szCs w:val="21"/>
        </w:rPr>
      </w:pPr>
      <w:r w:rsidDel="00000000" w:rsidR="00000000" w:rsidRPr="00000000">
        <w:rPr>
          <w:rFonts w:ascii="Calibri" w:cs="Calibri" w:eastAsia="Calibri" w:hAnsi="Calibri"/>
          <w:b w:val="0"/>
          <w:i w:val="0"/>
          <w:smallCaps w:val="0"/>
          <w:color w:val="000000"/>
          <w:sz w:val="21"/>
          <w:szCs w:val="21"/>
          <w:rtl w:val="0"/>
        </w:rPr>
        <w:t xml:space="preserve">a.1) o mapeamento compreende uma primeira etapa de localização dos projetos sociais existentes nas áreas abrangidas pelo edital, a qual poderá ser realizada através de busca ativa pela entidade ou via canal para cadastro dos projetos sociais existentes, conforme o item 1.1, com posterior referenciamento geográfico e contato com projetos sociais que tenham potencial para a participação no edital a ser lançado.</w:t>
      </w:r>
    </w:p>
    <w:p w:rsidR="00000000" w:rsidDel="00000000" w:rsidP="00000000" w:rsidRDefault="00000000" w:rsidRPr="00000000" w14:paraId="00000184">
      <w:pPr>
        <w:spacing w:after="0" w:lineRule="auto"/>
        <w:ind w:hanging="2"/>
        <w:jc w:val="both"/>
        <w:rPr>
          <w:rFonts w:ascii="Calibri" w:cs="Calibri" w:eastAsia="Calibri" w:hAnsi="Calibri"/>
          <w:b w:val="0"/>
          <w:i w:val="0"/>
          <w:smallCaps w:val="0"/>
          <w:color w:val="000000"/>
          <w:sz w:val="21"/>
          <w:szCs w:val="21"/>
        </w:rPr>
      </w:pPr>
      <w:r w:rsidDel="00000000" w:rsidR="00000000" w:rsidRPr="00000000">
        <w:rPr>
          <w:rFonts w:ascii="Calibri" w:cs="Calibri" w:eastAsia="Calibri" w:hAnsi="Calibri"/>
          <w:b w:val="0"/>
          <w:i w:val="0"/>
          <w:smallCaps w:val="0"/>
          <w:color w:val="000000"/>
          <w:sz w:val="21"/>
          <w:szCs w:val="21"/>
          <w:rtl w:val="0"/>
        </w:rPr>
        <w:t xml:space="preserve">b) a avaliação acerca da necessidade de aquisição de equipamentos para fins de melhoria da execução destes projetos ou incentivo à retomada de suas atividades; </w:t>
      </w:r>
    </w:p>
    <w:p w:rsidR="00000000" w:rsidDel="00000000" w:rsidP="00000000" w:rsidRDefault="00000000" w:rsidRPr="00000000" w14:paraId="00000185">
      <w:pPr>
        <w:spacing w:after="0" w:lineRule="auto"/>
        <w:ind w:hanging="2"/>
        <w:jc w:val="both"/>
        <w:rPr>
          <w:rFonts w:ascii="Calibri" w:cs="Calibri" w:eastAsia="Calibri" w:hAnsi="Calibri"/>
          <w:b w:val="0"/>
          <w:i w:val="0"/>
          <w:smallCaps w:val="0"/>
          <w:color w:val="000000"/>
          <w:sz w:val="21"/>
          <w:szCs w:val="21"/>
        </w:rPr>
      </w:pPr>
      <w:r w:rsidDel="00000000" w:rsidR="00000000" w:rsidRPr="00000000">
        <w:rPr>
          <w:rFonts w:ascii="Calibri" w:cs="Calibri" w:eastAsia="Calibri" w:hAnsi="Calibri"/>
          <w:b w:val="0"/>
          <w:i w:val="0"/>
          <w:smallCaps w:val="0"/>
          <w:color w:val="000000"/>
          <w:sz w:val="21"/>
          <w:szCs w:val="21"/>
          <w:rtl w:val="0"/>
        </w:rPr>
        <w:t xml:space="preserve">c) a seleção dos projetos aptos a serem contemplados com aquisição de equipamentos, com distintas faixas de acordo com a necessidade - até 02 (dois), até 05 (cinco) e até 10 (dez) mil reais - a partir de critérios estabelecidos em edital; </w:t>
      </w:r>
    </w:p>
    <w:p w:rsidR="00000000" w:rsidDel="00000000" w:rsidP="00000000" w:rsidRDefault="00000000" w:rsidRPr="00000000" w14:paraId="00000186">
      <w:pPr>
        <w:spacing w:after="0" w:lineRule="auto"/>
        <w:ind w:hanging="2"/>
        <w:jc w:val="both"/>
        <w:rPr>
          <w:rFonts w:ascii="Calibri" w:cs="Calibri" w:eastAsia="Calibri" w:hAnsi="Calibri"/>
          <w:b w:val="0"/>
          <w:i w:val="0"/>
          <w:smallCaps w:val="0"/>
          <w:color w:val="000000"/>
          <w:sz w:val="21"/>
          <w:szCs w:val="21"/>
        </w:rPr>
      </w:pPr>
      <w:r w:rsidDel="00000000" w:rsidR="00000000" w:rsidRPr="00000000">
        <w:rPr>
          <w:rFonts w:ascii="Calibri" w:cs="Calibri" w:eastAsia="Calibri" w:hAnsi="Calibri"/>
          <w:b w:val="0"/>
          <w:i w:val="0"/>
          <w:smallCaps w:val="0"/>
          <w:color w:val="000000"/>
          <w:sz w:val="21"/>
          <w:szCs w:val="21"/>
          <w:rtl w:val="0"/>
        </w:rPr>
        <w:t xml:space="preserve">d) a aquisição dos equipamentos solicitados e aprovados, de acordo com os critérios estabelecidos neste edital, bem como naquele a ser lançado pela entidade de direito privado, sem fins lucrativos;</w:t>
      </w:r>
    </w:p>
    <w:p w:rsidR="00000000" w:rsidDel="00000000" w:rsidP="00000000" w:rsidRDefault="00000000" w:rsidRPr="00000000" w14:paraId="00000187">
      <w:pPr>
        <w:spacing w:after="0" w:lineRule="auto"/>
        <w:ind w:hanging="2"/>
        <w:jc w:val="both"/>
        <w:rPr>
          <w:rFonts w:ascii="Calibri" w:cs="Calibri" w:eastAsia="Calibri" w:hAnsi="Calibri"/>
          <w:b w:val="0"/>
          <w:i w:val="0"/>
          <w:smallCaps w:val="0"/>
          <w:color w:val="000000"/>
          <w:sz w:val="21"/>
          <w:szCs w:val="21"/>
        </w:rPr>
      </w:pPr>
      <w:r w:rsidDel="00000000" w:rsidR="00000000" w:rsidRPr="00000000">
        <w:rPr>
          <w:rFonts w:ascii="Calibri" w:cs="Calibri" w:eastAsia="Calibri" w:hAnsi="Calibri"/>
          <w:b w:val="0"/>
          <w:i w:val="0"/>
          <w:smallCaps w:val="0"/>
          <w:color w:val="000000"/>
          <w:sz w:val="21"/>
          <w:szCs w:val="21"/>
          <w:rtl w:val="0"/>
        </w:rPr>
        <w:t xml:space="preserve">e) a entrega dos bens adquiridos aos respectivos projetos selecionados; </w:t>
      </w:r>
    </w:p>
    <w:p w:rsidR="00000000" w:rsidDel="00000000" w:rsidP="00000000" w:rsidRDefault="00000000" w:rsidRPr="00000000" w14:paraId="00000188">
      <w:pPr>
        <w:spacing w:after="0" w:lineRule="auto"/>
        <w:ind w:hanging="2"/>
        <w:jc w:val="both"/>
        <w:rPr>
          <w:rFonts w:ascii="Calibri" w:cs="Calibri" w:eastAsia="Calibri" w:hAnsi="Calibri"/>
          <w:b w:val="0"/>
          <w:i w:val="0"/>
          <w:smallCaps w:val="0"/>
          <w:color w:val="000000"/>
          <w:sz w:val="21"/>
          <w:szCs w:val="21"/>
        </w:rPr>
      </w:pPr>
      <w:r w:rsidDel="00000000" w:rsidR="00000000" w:rsidRPr="00000000">
        <w:rPr>
          <w:rFonts w:ascii="Calibri" w:cs="Calibri" w:eastAsia="Calibri" w:hAnsi="Calibri"/>
          <w:b w:val="0"/>
          <w:i w:val="0"/>
          <w:smallCaps w:val="0"/>
          <w:color w:val="000000"/>
          <w:sz w:val="21"/>
          <w:szCs w:val="21"/>
          <w:rtl w:val="0"/>
        </w:rPr>
        <w:t xml:space="preserve">f) a fiscalização/comprovação de utilização dos equipamentos nos projetos sociais; </w:t>
      </w:r>
    </w:p>
    <w:p w:rsidR="00000000" w:rsidDel="00000000" w:rsidP="00000000" w:rsidRDefault="00000000" w:rsidRPr="00000000" w14:paraId="00000189">
      <w:pPr>
        <w:spacing w:after="0" w:lineRule="auto"/>
        <w:ind w:hanging="2"/>
        <w:jc w:val="both"/>
        <w:rPr>
          <w:rFonts w:ascii="Calibri" w:cs="Calibri" w:eastAsia="Calibri" w:hAnsi="Calibri"/>
          <w:b w:val="0"/>
          <w:i w:val="0"/>
          <w:smallCaps w:val="0"/>
          <w:color w:val="000000"/>
          <w:sz w:val="21"/>
          <w:szCs w:val="21"/>
        </w:rPr>
      </w:pPr>
      <w:r w:rsidDel="00000000" w:rsidR="00000000" w:rsidRPr="00000000">
        <w:rPr>
          <w:rFonts w:ascii="Calibri" w:cs="Calibri" w:eastAsia="Calibri" w:hAnsi="Calibri"/>
          <w:b w:val="0"/>
          <w:i w:val="0"/>
          <w:smallCaps w:val="0"/>
          <w:color w:val="000000"/>
          <w:sz w:val="21"/>
          <w:szCs w:val="21"/>
          <w:rtl w:val="0"/>
        </w:rPr>
        <w:t xml:space="preserve">g) a elaboração e entrega na SEL de sugestões para o atendimento das demais necessidades verificadas, com o objetivo de otimizar a realização dos projetos e de orientação de políticas esportivas.</w:t>
      </w:r>
    </w:p>
    <w:p w:rsidR="00000000" w:rsidDel="00000000" w:rsidP="00000000" w:rsidRDefault="00000000" w:rsidRPr="00000000" w14:paraId="0000018A">
      <w:pPr>
        <w:spacing w:after="0" w:line="240" w:lineRule="auto"/>
        <w:ind w:hanging="2"/>
        <w:jc w:val="both"/>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8B">
      <w:pPr>
        <w:spacing w:after="0" w:line="240" w:lineRule="auto"/>
        <w:rPr>
          <w:rFonts w:ascii="Calibri" w:cs="Calibri" w:eastAsia="Calibri" w:hAnsi="Calibri"/>
          <w:b w:val="1"/>
          <w:color w:val="000000"/>
          <w:sz w:val="21"/>
          <w:szCs w:val="21"/>
        </w:rPr>
      </w:pPr>
      <w:r w:rsidDel="00000000" w:rsidR="00000000" w:rsidRPr="00000000">
        <w:rPr>
          <w:rFonts w:ascii="Calibri" w:cs="Calibri" w:eastAsia="Calibri" w:hAnsi="Calibri"/>
          <w:sz w:val="21"/>
          <w:szCs w:val="21"/>
          <w:rtl w:val="0"/>
        </w:rPr>
        <w:br w:type="textWrapping"/>
      </w:r>
      <w:r w:rsidDel="00000000" w:rsidR="00000000" w:rsidRPr="00000000">
        <w:rPr>
          <w:rFonts w:ascii="Calibri" w:cs="Calibri" w:eastAsia="Calibri" w:hAnsi="Calibri"/>
          <w:b w:val="1"/>
          <w:color w:val="000000"/>
          <w:sz w:val="21"/>
          <w:szCs w:val="21"/>
          <w:rtl w:val="0"/>
        </w:rPr>
        <w:t xml:space="preserve">CLÁUSULA TERCEIRA - DAS OBRIGAÇÕES E RESPONSABILIDADES DOS PARTÍCIPES </w:t>
      </w:r>
    </w:p>
    <w:p w:rsidR="00000000" w:rsidDel="00000000" w:rsidP="00000000" w:rsidRDefault="00000000" w:rsidRPr="00000000" w14:paraId="0000018C">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Compete à </w:t>
      </w:r>
      <w:r w:rsidDel="00000000" w:rsidR="00000000" w:rsidRPr="00000000">
        <w:rPr>
          <w:rFonts w:ascii="Calibri" w:cs="Calibri" w:eastAsia="Calibri" w:hAnsi="Calibri"/>
          <w:b w:val="1"/>
          <w:color w:val="000000"/>
          <w:sz w:val="21"/>
          <w:szCs w:val="21"/>
          <w:rtl w:val="0"/>
        </w:rPr>
        <w:t xml:space="preserve">ADMINISTRAÇÃO PÚBLICA</w:t>
      </w:r>
      <w:r w:rsidDel="00000000" w:rsidR="00000000" w:rsidRPr="00000000">
        <w:rPr>
          <w:rFonts w:ascii="Calibri" w:cs="Calibri" w:eastAsia="Calibri" w:hAnsi="Calibri"/>
          <w:color w:val="000000"/>
          <w:sz w:val="21"/>
          <w:szCs w:val="21"/>
          <w:rtl w:val="0"/>
        </w:rPr>
        <w:t xml:space="preserve">: </w:t>
      </w:r>
    </w:p>
    <w:p w:rsidR="00000000" w:rsidDel="00000000" w:rsidP="00000000" w:rsidRDefault="00000000" w:rsidRPr="00000000" w14:paraId="0000018D">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a) viabilizar os meios e recursos necessários à execução do objeto; </w:t>
      </w:r>
    </w:p>
    <w:p w:rsidR="00000000" w:rsidDel="00000000" w:rsidP="00000000" w:rsidRDefault="00000000" w:rsidRPr="00000000" w14:paraId="0000018E">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b) publicar o extrato do Termo de Colaboração e de seus aditivos no Diário Oficial do Estado, para que o instrumento produza seus efeitos legais e jurídicos; </w:t>
      </w:r>
    </w:p>
    <w:p w:rsidR="00000000" w:rsidDel="00000000" w:rsidP="00000000" w:rsidRDefault="00000000" w:rsidRPr="00000000" w14:paraId="0000018F">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c) repassar à ORGANIZAÇÃO PARCEIRA os recursos financeiros necessários à execução do objeto, conforme previsto no cronograma de desembolso; </w:t>
      </w:r>
    </w:p>
    <w:p w:rsidR="00000000" w:rsidDel="00000000" w:rsidP="00000000" w:rsidRDefault="00000000" w:rsidRPr="00000000" w14:paraId="00000190">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d) prorrogar de ofício a vigência do Termo de Colaboração quando der causa a atraso na liberação dos recursos, limitada ao período verificado; monitorar e avaliar a execução, em especial, das diretrizes, das fases e das metas estabelecidas no Plano de Trabalho; </w:t>
      </w:r>
    </w:p>
    <w:p w:rsidR="00000000" w:rsidDel="00000000" w:rsidP="00000000" w:rsidRDefault="00000000" w:rsidRPr="00000000" w14:paraId="00000191">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e) proceder a análise técnica e financeira das prestações de contas apresentadas pela ORGANIZAÇÃO PARCEIRA, nas condições e prazos estabelecidos na legislação específica; </w:t>
      </w:r>
    </w:p>
    <w:p w:rsidR="00000000" w:rsidDel="00000000" w:rsidP="00000000" w:rsidRDefault="00000000" w:rsidRPr="00000000" w14:paraId="00000192">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f) emitir parecer sobre a regularidade das contas, aprovando-as, com ou sem ressalvas, ou rejeitando-as; </w:t>
      </w:r>
    </w:p>
    <w:p w:rsidR="00000000" w:rsidDel="00000000" w:rsidP="00000000" w:rsidRDefault="00000000" w:rsidRPr="00000000" w14:paraId="00000193">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g) instaurar tomada de contas especial quando constatada evidências de irregularidades; </w:t>
      </w:r>
    </w:p>
    <w:p w:rsidR="00000000" w:rsidDel="00000000" w:rsidP="00000000" w:rsidRDefault="00000000" w:rsidRPr="00000000" w14:paraId="00000194">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h) assumir o controle ou transferir a responsabilidade pela execução do objeto no caso de paralisação injustificada, de modo a evitar a descontinuidade, sem prejuízo das providências legais cabíveis.</w:t>
      </w:r>
    </w:p>
    <w:p w:rsidR="00000000" w:rsidDel="00000000" w:rsidP="00000000" w:rsidRDefault="00000000" w:rsidRPr="00000000" w14:paraId="00000195">
      <w:pPr>
        <w:spacing w:after="0" w:line="240" w:lineRule="auto"/>
        <w:ind w:hanging="2"/>
        <w:jc w:val="both"/>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96">
      <w:pPr>
        <w:spacing w:after="0" w:line="240" w:lineRule="auto"/>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Compete à </w:t>
      </w:r>
      <w:r w:rsidDel="00000000" w:rsidR="00000000" w:rsidRPr="00000000">
        <w:rPr>
          <w:rFonts w:ascii="Calibri" w:cs="Calibri" w:eastAsia="Calibri" w:hAnsi="Calibri"/>
          <w:b w:val="1"/>
          <w:color w:val="000000"/>
          <w:sz w:val="21"/>
          <w:szCs w:val="21"/>
          <w:rtl w:val="0"/>
        </w:rPr>
        <w:t xml:space="preserve">ORGANIZAÇÃO PARCEIRA</w:t>
      </w:r>
      <w:r w:rsidDel="00000000" w:rsidR="00000000" w:rsidRPr="00000000">
        <w:rPr>
          <w:rFonts w:ascii="Calibri" w:cs="Calibri" w:eastAsia="Calibri" w:hAnsi="Calibri"/>
          <w:color w:val="000000"/>
          <w:sz w:val="21"/>
          <w:szCs w:val="21"/>
          <w:rtl w:val="0"/>
        </w:rPr>
        <w:t xml:space="preserve">:</w:t>
      </w:r>
    </w:p>
    <w:p w:rsidR="00000000" w:rsidDel="00000000" w:rsidP="00000000" w:rsidRDefault="00000000" w:rsidRPr="00000000" w14:paraId="00000197">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a) executar o projeto estabelecido no Plano de Trabalho pactuado neste Termo de Colaboração; </w:t>
      </w:r>
    </w:p>
    <w:p w:rsidR="00000000" w:rsidDel="00000000" w:rsidP="00000000" w:rsidRDefault="00000000" w:rsidRPr="00000000" w14:paraId="00000198">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b) manter os recursos financeiros depositados em conta bancária específica do Termo de Colaboração, cujo processo de abertura, conforme informado no Portal de Convênios e Parcerias do Estado do Rio Grande do Sul (sítio eletrônico </w:t>
      </w:r>
      <w:hyperlink r:id="rId7">
        <w:r w:rsidDel="00000000" w:rsidR="00000000" w:rsidRPr="00000000">
          <w:rPr>
            <w:rFonts w:ascii="Calibri" w:cs="Calibri" w:eastAsia="Calibri" w:hAnsi="Calibri"/>
            <w:color w:val="0000ff"/>
            <w:sz w:val="21"/>
            <w:szCs w:val="21"/>
            <w:u w:val="single"/>
            <w:rtl w:val="0"/>
          </w:rPr>
          <w:t xml:space="preserve">https://www.convenioseparcerias.rs.gov.br/conta-corrente-banrisul</w:t>
        </w:r>
      </w:hyperlink>
      <w:r w:rsidDel="00000000" w:rsidR="00000000" w:rsidRPr="00000000">
        <w:rPr>
          <w:rFonts w:ascii="Calibri" w:cs="Calibri" w:eastAsia="Calibri" w:hAnsi="Calibri"/>
          <w:color w:val="000000"/>
          <w:sz w:val="21"/>
          <w:szCs w:val="21"/>
          <w:rtl w:val="0"/>
        </w:rPr>
        <w:t xml:space="preserve">), foi automatizado ficando o órgão ou entidade estatal responsável por solicitar no fluxo de cadastro da parceira a abertura da conta junto ao Banrisul (as contas serão abertas por interface de arquivos entre Estado e Banrisul).</w:t>
      </w:r>
    </w:p>
    <w:p w:rsidR="00000000" w:rsidDel="00000000" w:rsidP="00000000" w:rsidRDefault="00000000" w:rsidRPr="00000000" w14:paraId="00000199">
      <w:pPr>
        <w:spacing w:after="0" w:line="240" w:lineRule="auto"/>
        <w:ind w:hanging="2"/>
        <w:jc w:val="both"/>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9A">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 deve ser efetuada no Banco do Estado do Rio Grande do Sul S.A. - BANRISUL, devendo ser aplicados enquanto não forem utilizados; prestar contas dos recursos transferidos, bem como de seus rendimentos, observados os prazos e critérios definidos pela ADMINISTRAÇÃO PÚBLICA; </w:t>
      </w:r>
    </w:p>
    <w:p w:rsidR="00000000" w:rsidDel="00000000" w:rsidP="00000000" w:rsidRDefault="00000000" w:rsidRPr="00000000" w14:paraId="0000019B">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c) manter escrituração contábil regular; </w:t>
      </w:r>
    </w:p>
    <w:p w:rsidR="00000000" w:rsidDel="00000000" w:rsidP="00000000" w:rsidRDefault="00000000" w:rsidRPr="00000000" w14:paraId="0000019C">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d) assumir a responsabilidade pelo gerenciamento administrativo e financeiro dos recursos recebidos;</w:t>
      </w:r>
    </w:p>
    <w:p w:rsidR="00000000" w:rsidDel="00000000" w:rsidP="00000000" w:rsidRDefault="00000000" w:rsidRPr="00000000" w14:paraId="0000019D">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e) responder pelo recolhimento de todos impostos, taxas, encargos trabalhistas, fiscais, comerciais e previdenciários relativos à execução do objeto deste Termo de Colaboração, não implicando em responsabilidade solidária ou subsidiária da ADMINISTRAÇÃO PÚBLICA; </w:t>
      </w:r>
    </w:p>
    <w:p w:rsidR="00000000" w:rsidDel="00000000" w:rsidP="00000000" w:rsidRDefault="00000000" w:rsidRPr="00000000" w14:paraId="0000019E">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f) não realizar despesa posterior ao prazo de vigência do presente Termo, salvo na hipótese prevista no art. 49 da IN CAGE Nº 5/2016, sob pena de glosa de despesas e/ou reprovação da prestação de contas; </w:t>
      </w:r>
    </w:p>
    <w:p w:rsidR="00000000" w:rsidDel="00000000" w:rsidP="00000000" w:rsidRDefault="00000000" w:rsidRPr="00000000" w14:paraId="0000019F">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g) divulgar o Termo de Colaboração em sítio eletrônico próprio e em quadros de avisos de amplo acesso público, contendo as informações mínimas previstas no artigo 92 da IN CAGE Nº 5/2016; </w:t>
      </w:r>
    </w:p>
    <w:p w:rsidR="00000000" w:rsidDel="00000000" w:rsidP="00000000" w:rsidRDefault="00000000" w:rsidRPr="00000000" w14:paraId="000001A0">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h) prestar informações e esclarecimentos sobre a execução deste Termo de Colaboração sempre que solicitado pela ADMINISTRAÇÃO PÚBLICA ou pelos órgãos fiscalizadores; </w:t>
      </w:r>
    </w:p>
    <w:p w:rsidR="00000000" w:rsidDel="00000000" w:rsidP="00000000" w:rsidRDefault="00000000" w:rsidRPr="00000000" w14:paraId="000001A1">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i) apresentar, de forma prévia, à ADMINISTRAÇÃO PÚBLICA as alterações que julgar necessárias no Plano de Trabalho; </w:t>
      </w:r>
    </w:p>
    <w:p w:rsidR="00000000" w:rsidDel="00000000" w:rsidP="00000000" w:rsidRDefault="00000000" w:rsidRPr="00000000" w14:paraId="000001A2">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j) responsabilizar-se pela guarda e manutenção dos bens adquiridos, produzidos ou construídos com recursos do Termo, informando, sempre que solicitado, onde e em que atividades, programas ou projetos estão sendo utilizados; </w:t>
      </w:r>
    </w:p>
    <w:p w:rsidR="00000000" w:rsidDel="00000000" w:rsidP="00000000" w:rsidRDefault="00000000" w:rsidRPr="00000000" w14:paraId="000001A3">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k) restituir à ADMINISTRAÇÃO PÚBLICA, nos casos de conclusão, denúncia, rescisão ou extinção da parceria, os saldos em conta corrente e de aplicação financeira, no prazo de até 30 (trinta) dias após o término da vigência;</w:t>
      </w:r>
    </w:p>
    <w:p w:rsidR="00000000" w:rsidDel="00000000" w:rsidP="00000000" w:rsidRDefault="00000000" w:rsidRPr="00000000" w14:paraId="000001A4">
      <w:pPr>
        <w:spacing w:after="0" w:line="240" w:lineRule="auto"/>
        <w:ind w:hanging="2"/>
        <w:jc w:val="both"/>
        <w:rPr>
          <w:rFonts w:ascii="Calibri" w:cs="Calibri" w:eastAsia="Calibri" w:hAnsi="Calibri"/>
          <w:b w:val="1"/>
          <w:color w:val="000000"/>
          <w:sz w:val="21"/>
          <w:szCs w:val="21"/>
        </w:rPr>
      </w:pPr>
      <w:r w:rsidDel="00000000" w:rsidR="00000000" w:rsidRPr="00000000">
        <w:rPr>
          <w:rFonts w:ascii="Calibri" w:cs="Calibri" w:eastAsia="Calibri" w:hAnsi="Calibri"/>
          <w:color w:val="000000"/>
          <w:sz w:val="21"/>
          <w:szCs w:val="21"/>
          <w:rtl w:val="0"/>
        </w:rPr>
        <w:t xml:space="preserve">l) cumprir todas as determinações dispostas no </w:t>
      </w:r>
      <w:r w:rsidDel="00000000" w:rsidR="00000000" w:rsidRPr="00000000">
        <w:rPr>
          <w:rFonts w:ascii="Calibri" w:cs="Calibri" w:eastAsia="Calibri" w:hAnsi="Calibri"/>
          <w:b w:val="1"/>
          <w:i w:val="0"/>
          <w:smallCaps w:val="0"/>
          <w:color w:val="000000"/>
          <w:sz w:val="21"/>
          <w:szCs w:val="21"/>
          <w:rtl w:val="0"/>
        </w:rPr>
        <w:t xml:space="preserve">EDITAL DE CHAMADA PÚBLICA SEL Nº 02/2025 - </w:t>
      </w:r>
      <w:r w:rsidDel="00000000" w:rsidR="00000000" w:rsidRPr="00000000">
        <w:rPr>
          <w:rFonts w:ascii="Calibri" w:cs="Calibri" w:eastAsia="Calibri" w:hAnsi="Calibri"/>
          <w:b w:val="1"/>
          <w:i w:val="0"/>
          <w:smallCaps w:val="0"/>
          <w:strike w:val="0"/>
          <w:color w:val="000000"/>
          <w:sz w:val="22"/>
          <w:szCs w:val="22"/>
          <w:u w:val="none"/>
          <w:rtl w:val="0"/>
        </w:rPr>
        <w:t xml:space="preserve">EQUIPAMENTOS ESPORTIVOS NO RS SEGURO</w:t>
      </w:r>
      <w:r w:rsidDel="00000000" w:rsidR="00000000" w:rsidRPr="00000000">
        <w:rPr>
          <w:rFonts w:ascii="Calibri" w:cs="Calibri" w:eastAsia="Calibri" w:hAnsi="Calibri"/>
          <w:b w:val="1"/>
          <w:color w:val="000000"/>
          <w:sz w:val="21"/>
          <w:szCs w:val="21"/>
          <w:rtl w:val="0"/>
        </w:rPr>
        <w:t xml:space="preserve">.</w:t>
      </w:r>
    </w:p>
    <w:p w:rsidR="00000000" w:rsidDel="00000000" w:rsidP="00000000" w:rsidRDefault="00000000" w:rsidRPr="00000000" w14:paraId="000001A5">
      <w:pPr>
        <w:spacing w:after="0" w:line="240" w:lineRule="auto"/>
        <w:ind w:hanging="2"/>
        <w:jc w:val="both"/>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1A6">
      <w:pPr>
        <w:spacing w:after="0" w:line="240" w:lineRule="auto"/>
        <w:ind w:hanging="2"/>
        <w:jc w:val="both"/>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CLÁUSULA QUARTA - DOS RECURSOS </w:t>
      </w:r>
    </w:p>
    <w:p w:rsidR="00000000" w:rsidDel="00000000" w:rsidP="00000000" w:rsidRDefault="00000000" w:rsidRPr="00000000" w14:paraId="000001A7">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A ADMINISTRAÇÃO PÚBLICA, para a execução do objeto deste Termo, alocará recursos no valor de R$ ______________ (______________________), à conta dos seguintes dados orçamentários: </w:t>
      </w:r>
    </w:p>
    <w:p w:rsidR="00000000" w:rsidDel="00000000" w:rsidP="00000000" w:rsidRDefault="00000000" w:rsidRPr="00000000" w14:paraId="000001A8">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Unidade Orçamentária: </w:t>
      </w:r>
    </w:p>
    <w:p w:rsidR="00000000" w:rsidDel="00000000" w:rsidP="00000000" w:rsidRDefault="00000000" w:rsidRPr="00000000" w14:paraId="000001A9">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Atividade/Projeto: </w:t>
      </w:r>
    </w:p>
    <w:p w:rsidR="00000000" w:rsidDel="00000000" w:rsidP="00000000" w:rsidRDefault="00000000" w:rsidRPr="00000000" w14:paraId="000001AA">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Recurso: </w:t>
      </w:r>
    </w:p>
    <w:p w:rsidR="00000000" w:rsidDel="00000000" w:rsidP="00000000" w:rsidRDefault="00000000" w:rsidRPr="00000000" w14:paraId="000001AB">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Natureza da Despesa: </w:t>
      </w:r>
    </w:p>
    <w:p w:rsidR="00000000" w:rsidDel="00000000" w:rsidP="00000000" w:rsidRDefault="00000000" w:rsidRPr="00000000" w14:paraId="000001AC">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Empenho: </w:t>
      </w:r>
    </w:p>
    <w:p w:rsidR="00000000" w:rsidDel="00000000" w:rsidP="00000000" w:rsidRDefault="00000000" w:rsidRPr="00000000" w14:paraId="000001AD">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Data do Empenho: </w:t>
      </w:r>
    </w:p>
    <w:p w:rsidR="00000000" w:rsidDel="00000000" w:rsidP="00000000" w:rsidRDefault="00000000" w:rsidRPr="00000000" w14:paraId="000001AE">
      <w:pPr>
        <w:spacing w:after="0" w:line="240" w:lineRule="auto"/>
        <w:ind w:hanging="2"/>
        <w:jc w:val="both"/>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AF">
      <w:pPr>
        <w:spacing w:after="0" w:line="240" w:lineRule="auto"/>
        <w:ind w:hanging="2"/>
        <w:jc w:val="both"/>
        <w:rPr>
          <w:rFonts w:ascii="Calibri" w:cs="Calibri" w:eastAsia="Calibri" w:hAnsi="Calibri"/>
          <w:sz w:val="21"/>
          <w:szCs w:val="21"/>
        </w:rPr>
      </w:pPr>
      <w:r w:rsidDel="00000000" w:rsidR="00000000" w:rsidRPr="00000000">
        <w:rPr>
          <w:rFonts w:ascii="Calibri" w:cs="Calibri" w:eastAsia="Calibri" w:hAnsi="Calibri"/>
          <w:b w:val="1"/>
          <w:color w:val="000000"/>
          <w:sz w:val="21"/>
          <w:szCs w:val="21"/>
          <w:rtl w:val="0"/>
        </w:rPr>
        <w:t xml:space="preserve">SUBCLÁUSULA PRIMEIRA:</w:t>
      </w:r>
      <w:r w:rsidDel="00000000" w:rsidR="00000000" w:rsidRPr="00000000">
        <w:rPr>
          <w:rFonts w:ascii="Calibri" w:cs="Calibri" w:eastAsia="Calibri" w:hAnsi="Calibri"/>
          <w:color w:val="000000"/>
          <w:sz w:val="21"/>
          <w:szCs w:val="21"/>
          <w:rtl w:val="0"/>
        </w:rPr>
        <w:t xml:space="preserve"> A liberação de recursos pela ADMINISTRAÇÃO PÚBLICA ocorrerá mediante a observação do Cronograma de Desembolso bem como a verificação da adimplência e regularidade da ORGANIZAÇÃO PARCEIRA. </w:t>
      </w:r>
      <w:r w:rsidDel="00000000" w:rsidR="00000000" w:rsidRPr="00000000">
        <w:rPr>
          <w:rtl w:val="0"/>
        </w:rPr>
      </w:r>
    </w:p>
    <w:p w:rsidR="00000000" w:rsidDel="00000000" w:rsidP="00000000" w:rsidRDefault="00000000" w:rsidRPr="00000000" w14:paraId="000001B0">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b w:val="1"/>
          <w:color w:val="000000"/>
          <w:sz w:val="21"/>
          <w:szCs w:val="21"/>
          <w:rtl w:val="0"/>
        </w:rPr>
        <w:t xml:space="preserve">SUBCLÁUSULA SEGUNDA:</w:t>
      </w:r>
      <w:r w:rsidDel="00000000" w:rsidR="00000000" w:rsidRPr="00000000">
        <w:rPr>
          <w:rFonts w:ascii="Calibri" w:cs="Calibri" w:eastAsia="Calibri" w:hAnsi="Calibri"/>
          <w:color w:val="000000"/>
          <w:sz w:val="21"/>
          <w:szCs w:val="21"/>
          <w:rtl w:val="0"/>
        </w:rPr>
        <w:t xml:space="preserve"> No caso de liberação em mais de uma parcela, deverá ser comprovado que os recursos da parcela anterior foram aplicados no objeto do Termo, para que seja liberada a parcela subsequente. </w:t>
      </w:r>
    </w:p>
    <w:p w:rsidR="00000000" w:rsidDel="00000000" w:rsidP="00000000" w:rsidRDefault="00000000" w:rsidRPr="00000000" w14:paraId="000001B1">
      <w:pPr>
        <w:spacing w:after="0" w:line="240" w:lineRule="auto"/>
        <w:rPr>
          <w:rFonts w:ascii="Calibri" w:cs="Calibri" w:eastAsia="Calibri" w:hAnsi="Calibri"/>
          <w:b w:val="1"/>
          <w:color w:val="000000"/>
          <w:sz w:val="21"/>
          <w:szCs w:val="21"/>
        </w:rPr>
      </w:pPr>
      <w:r w:rsidDel="00000000" w:rsidR="00000000" w:rsidRPr="00000000">
        <w:rPr>
          <w:rFonts w:ascii="Calibri" w:cs="Calibri" w:eastAsia="Calibri" w:hAnsi="Calibri"/>
          <w:sz w:val="21"/>
          <w:szCs w:val="21"/>
          <w:rtl w:val="0"/>
        </w:rPr>
        <w:br w:type="textWrapping"/>
      </w:r>
      <w:r w:rsidDel="00000000" w:rsidR="00000000" w:rsidRPr="00000000">
        <w:rPr>
          <w:rFonts w:ascii="Calibri" w:cs="Calibri" w:eastAsia="Calibri" w:hAnsi="Calibri"/>
          <w:b w:val="1"/>
          <w:color w:val="000000"/>
          <w:sz w:val="21"/>
          <w:szCs w:val="21"/>
          <w:rtl w:val="0"/>
        </w:rPr>
        <w:t xml:space="preserve">CLÁUSULA QUINTA - DA VIGÊNCIA </w:t>
      </w:r>
    </w:p>
    <w:p w:rsidR="00000000" w:rsidDel="00000000" w:rsidP="00000000" w:rsidRDefault="00000000" w:rsidRPr="00000000" w14:paraId="000001B2">
      <w:pPr>
        <w:spacing w:after="0" w:line="240" w:lineRule="auto"/>
        <w:ind w:hanging="2"/>
        <w:jc w:val="both"/>
        <w:rPr>
          <w:rFonts w:ascii="Calibri" w:cs="Calibri" w:eastAsia="Calibri" w:hAnsi="Calibri"/>
          <w:sz w:val="21"/>
          <w:szCs w:val="21"/>
        </w:rPr>
      </w:pPr>
      <w:r w:rsidDel="00000000" w:rsidR="00000000" w:rsidRPr="00000000">
        <w:rPr>
          <w:rFonts w:ascii="Calibri" w:cs="Calibri" w:eastAsia="Calibri" w:hAnsi="Calibri"/>
          <w:color w:val="000000"/>
          <w:sz w:val="21"/>
          <w:szCs w:val="21"/>
          <w:rtl w:val="0"/>
        </w:rPr>
        <w:t xml:space="preserve">O presente instrumento vigorará pelo </w:t>
      </w:r>
      <w:r w:rsidDel="00000000" w:rsidR="00000000" w:rsidRPr="00000000">
        <w:rPr>
          <w:rFonts w:ascii="Calibri" w:cs="Calibri" w:eastAsia="Calibri" w:hAnsi="Calibri"/>
          <w:b w:val="1"/>
          <w:color w:val="000000"/>
          <w:sz w:val="21"/>
          <w:szCs w:val="21"/>
          <w:rtl w:val="0"/>
        </w:rPr>
        <w:t xml:space="preserve">prazo de 10 (dez) meses</w:t>
      </w:r>
      <w:r w:rsidDel="00000000" w:rsidR="00000000" w:rsidRPr="00000000">
        <w:rPr>
          <w:rFonts w:ascii="Calibri" w:cs="Calibri" w:eastAsia="Calibri" w:hAnsi="Calibri"/>
          <w:color w:val="000000"/>
          <w:sz w:val="21"/>
          <w:szCs w:val="21"/>
          <w:rtl w:val="0"/>
        </w:rPr>
        <w:t xml:space="preserve">, a contar da data da publicação da súmula no DOE, podendo ser prorrogado e/ou modificado, por acordo das partes, mediante Termo Aditivo. </w:t>
      </w:r>
      <w:r w:rsidDel="00000000" w:rsidR="00000000" w:rsidRPr="00000000">
        <w:rPr>
          <w:rFonts w:ascii="Calibri" w:cs="Calibri" w:eastAsia="Calibri" w:hAnsi="Calibri"/>
          <w:sz w:val="21"/>
          <w:szCs w:val="21"/>
          <w:rtl w:val="0"/>
        </w:rPr>
        <w:br w:type="textWrapping"/>
      </w:r>
    </w:p>
    <w:p w:rsidR="00000000" w:rsidDel="00000000" w:rsidP="00000000" w:rsidRDefault="00000000" w:rsidRPr="00000000" w14:paraId="000001B3">
      <w:pPr>
        <w:spacing w:after="0" w:line="240" w:lineRule="auto"/>
        <w:ind w:hanging="2"/>
        <w:jc w:val="both"/>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CLÁUSULA SEXTA - DAS ALTERAÇÕES </w:t>
      </w:r>
    </w:p>
    <w:p w:rsidR="00000000" w:rsidDel="00000000" w:rsidP="00000000" w:rsidRDefault="00000000" w:rsidRPr="00000000" w14:paraId="000001B4">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Este Termo poderá ser alterado, mediante proposta formalizada e justificada da ORGANIZAÇÃO PARCEIRA, sendo vedada alteração que resulte na modificação do objeto, observados os requisitos de que trata o artigo 59 da IN CAGE Nº 5/2016. </w:t>
      </w:r>
    </w:p>
    <w:p w:rsidR="00000000" w:rsidDel="00000000" w:rsidP="00000000" w:rsidRDefault="00000000" w:rsidRPr="00000000" w14:paraId="000001B5">
      <w:pPr>
        <w:spacing w:after="0" w:line="240" w:lineRule="auto"/>
        <w:ind w:hanging="2"/>
        <w:jc w:val="both"/>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1B6">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b w:val="1"/>
          <w:color w:val="000000"/>
          <w:sz w:val="21"/>
          <w:szCs w:val="21"/>
          <w:rtl w:val="0"/>
        </w:rPr>
        <w:t xml:space="preserve">CLÁUSULA SÉTIMA - DO MONITORAMENTO, DO ACOMPANHAMENTO E DA FISCALIZAÇÃO</w:t>
      </w:r>
      <w:r w:rsidDel="00000000" w:rsidR="00000000" w:rsidRPr="00000000">
        <w:rPr>
          <w:rFonts w:ascii="Calibri" w:cs="Calibri" w:eastAsia="Calibri" w:hAnsi="Calibri"/>
          <w:color w:val="000000"/>
          <w:sz w:val="21"/>
          <w:szCs w:val="21"/>
          <w:rtl w:val="0"/>
        </w:rPr>
        <w:t xml:space="preserve"> </w:t>
      </w:r>
    </w:p>
    <w:p w:rsidR="00000000" w:rsidDel="00000000" w:rsidP="00000000" w:rsidRDefault="00000000" w:rsidRPr="00000000" w14:paraId="000001B7">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A ADMINISTRAÇÃO PÚBLICA deverá monitorar, acompanhar e fiscalizar a execução do Termo de Colaboração, ao longo de sua vigência, analisando as informações, os dados e as prestações de contas parciais incluídas pela ORGANIZAÇÃO PARCEIRA no Portal de Convênios e Parcerias RS, efetuando vistorias e validando a documentação. </w:t>
      </w:r>
    </w:p>
    <w:p w:rsidR="00000000" w:rsidDel="00000000" w:rsidP="00000000" w:rsidRDefault="00000000" w:rsidRPr="00000000" w14:paraId="000001B8">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b w:val="1"/>
          <w:color w:val="000000"/>
          <w:sz w:val="21"/>
          <w:szCs w:val="21"/>
          <w:rtl w:val="0"/>
        </w:rPr>
        <w:t xml:space="preserve">SUBCLÁUSULA PRIMEIRA: </w:t>
      </w:r>
      <w:r w:rsidDel="00000000" w:rsidR="00000000" w:rsidRPr="00000000">
        <w:rPr>
          <w:rFonts w:ascii="Calibri" w:cs="Calibri" w:eastAsia="Calibri" w:hAnsi="Calibri"/>
          <w:color w:val="000000"/>
          <w:sz w:val="21"/>
          <w:szCs w:val="21"/>
          <w:rtl w:val="0"/>
        </w:rPr>
        <w:t xml:space="preserve">O Monitoramento será efetuado pelos membros da Comissão de Monitoramento e Avaliação e o acompanhamento e a fiscalização será exercida pelos fiscais designados por meio de Portaria da SEL, que deverão zelar pelo efetivo cumprimento do objeto da parceria. </w:t>
      </w:r>
    </w:p>
    <w:p w:rsidR="00000000" w:rsidDel="00000000" w:rsidP="00000000" w:rsidRDefault="00000000" w:rsidRPr="00000000" w14:paraId="000001B9">
      <w:pPr>
        <w:spacing w:after="0" w:line="240" w:lineRule="auto"/>
        <w:ind w:hanging="2"/>
        <w:jc w:val="both"/>
        <w:rPr>
          <w:rFonts w:ascii="Calibri" w:cs="Calibri" w:eastAsia="Calibri" w:hAnsi="Calibri"/>
          <w:sz w:val="21"/>
          <w:szCs w:val="21"/>
        </w:rPr>
      </w:pPr>
      <w:r w:rsidDel="00000000" w:rsidR="00000000" w:rsidRPr="00000000">
        <w:rPr>
          <w:rFonts w:ascii="Calibri" w:cs="Calibri" w:eastAsia="Calibri" w:hAnsi="Calibri"/>
          <w:b w:val="1"/>
          <w:color w:val="000000"/>
          <w:sz w:val="21"/>
          <w:szCs w:val="21"/>
          <w:rtl w:val="0"/>
        </w:rPr>
        <w:t xml:space="preserve">SUBCLÁUSULA SEGUNDA: </w:t>
      </w:r>
      <w:r w:rsidDel="00000000" w:rsidR="00000000" w:rsidRPr="00000000">
        <w:rPr>
          <w:rFonts w:ascii="Calibri" w:cs="Calibri" w:eastAsia="Calibri" w:hAnsi="Calibri"/>
          <w:color w:val="000000"/>
          <w:sz w:val="21"/>
          <w:szCs w:val="21"/>
          <w:rtl w:val="0"/>
        </w:rPr>
        <w:t xml:space="preserve">Quando em missão de monitoramento, fiscalização ou auditoria, os servidores da Administração Pública, e os servidores da CAGE e do TCE, terão livre acesso aos processos, documentos e informações relativas ao presente Termo de Colaboração. </w:t>
      </w:r>
      <w:r w:rsidDel="00000000" w:rsidR="00000000" w:rsidRPr="00000000">
        <w:rPr>
          <w:rFonts w:ascii="Calibri" w:cs="Calibri" w:eastAsia="Calibri" w:hAnsi="Calibri"/>
          <w:sz w:val="21"/>
          <w:szCs w:val="21"/>
          <w:rtl w:val="0"/>
        </w:rPr>
        <w:br w:type="textWrapping"/>
      </w:r>
    </w:p>
    <w:p w:rsidR="00000000" w:rsidDel="00000000" w:rsidP="00000000" w:rsidRDefault="00000000" w:rsidRPr="00000000" w14:paraId="000001BA">
      <w:pPr>
        <w:spacing w:after="0" w:line="240" w:lineRule="auto"/>
        <w:ind w:hanging="2"/>
        <w:jc w:val="both"/>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1BB">
      <w:pPr>
        <w:spacing w:after="0" w:line="240" w:lineRule="auto"/>
        <w:ind w:hanging="2"/>
        <w:jc w:val="both"/>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CLÁUSULA OITAVA - DA PRESTAÇÃO DE CONTAS </w:t>
      </w:r>
    </w:p>
    <w:p w:rsidR="00000000" w:rsidDel="00000000" w:rsidP="00000000" w:rsidRDefault="00000000" w:rsidRPr="00000000" w14:paraId="000001BC">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A ORGANIZAÇÃO PARCEIRA apresentará à ADMINISTRAÇÃO PÚBLICA prestação de contas final, por meio de Relatório Final de Execução do Objeto, que deverá conter os elementos previstos no art. 73 da IN CAGE Nº 05/2016, o comprovante de devolução de eventual saldo remanescente, a previsão de reserva de recursos para pagamento de verbas rescisórias e demais elementos constantes no item 15 do </w:t>
      </w:r>
      <w:r w:rsidDel="00000000" w:rsidR="00000000" w:rsidRPr="00000000">
        <w:rPr>
          <w:rFonts w:ascii="Calibri" w:cs="Calibri" w:eastAsia="Calibri" w:hAnsi="Calibri"/>
          <w:b w:val="1"/>
          <w:i w:val="0"/>
          <w:smallCaps w:val="0"/>
          <w:color w:val="000000"/>
          <w:sz w:val="21"/>
          <w:szCs w:val="21"/>
          <w:rtl w:val="0"/>
        </w:rPr>
        <w:t xml:space="preserve">EDITAL DE CHAMADA PÚBLICA SEL Nº 02/2025 - </w:t>
      </w:r>
      <w:r w:rsidDel="00000000" w:rsidR="00000000" w:rsidRPr="00000000">
        <w:rPr>
          <w:rFonts w:ascii="Calibri" w:cs="Calibri" w:eastAsia="Calibri" w:hAnsi="Calibri"/>
          <w:b w:val="1"/>
          <w:i w:val="0"/>
          <w:smallCaps w:val="0"/>
          <w:strike w:val="0"/>
          <w:color w:val="000000"/>
          <w:sz w:val="22"/>
          <w:szCs w:val="22"/>
          <w:u w:val="none"/>
          <w:rtl w:val="0"/>
        </w:rPr>
        <w:t xml:space="preserve">EQUIPAMENTOS ESPORTIVOS NO RS SEGURO</w:t>
      </w:r>
      <w:r w:rsidDel="00000000" w:rsidR="00000000" w:rsidRPr="00000000">
        <w:rPr>
          <w:rFonts w:ascii="Calibri" w:cs="Calibri" w:eastAsia="Calibri" w:hAnsi="Calibri"/>
          <w:b w:val="1"/>
          <w:color w:val="000000"/>
          <w:sz w:val="21"/>
          <w:szCs w:val="21"/>
          <w:rtl w:val="0"/>
        </w:rPr>
        <w:t xml:space="preserve">.</w:t>
      </w:r>
      <w:r w:rsidDel="00000000" w:rsidR="00000000" w:rsidRPr="00000000">
        <w:rPr>
          <w:rFonts w:ascii="Calibri" w:cs="Calibri" w:eastAsia="Calibri" w:hAnsi="Calibri"/>
          <w:color w:val="000000"/>
          <w:sz w:val="21"/>
          <w:szCs w:val="21"/>
          <w:rtl w:val="0"/>
        </w:rPr>
        <w:t xml:space="preserve"> </w:t>
      </w:r>
    </w:p>
    <w:p w:rsidR="00000000" w:rsidDel="00000000" w:rsidP="00000000" w:rsidRDefault="00000000" w:rsidRPr="00000000" w14:paraId="000001BD">
      <w:pPr>
        <w:spacing w:after="0" w:line="240" w:lineRule="auto"/>
        <w:ind w:hanging="2"/>
        <w:jc w:val="both"/>
        <w:rPr>
          <w:rFonts w:ascii="Calibri" w:cs="Calibri" w:eastAsia="Calibri" w:hAnsi="Calibri"/>
          <w:sz w:val="21"/>
          <w:szCs w:val="21"/>
        </w:rPr>
      </w:pPr>
      <w:r w:rsidDel="00000000" w:rsidR="00000000" w:rsidRPr="00000000">
        <w:rPr>
          <w:rFonts w:ascii="Calibri" w:cs="Calibri" w:eastAsia="Calibri" w:hAnsi="Calibri"/>
          <w:color w:val="000000"/>
          <w:sz w:val="21"/>
          <w:szCs w:val="21"/>
          <w:rtl w:val="0"/>
        </w:rPr>
        <w:t xml:space="preserve">A ORGANIZAÇÃO PARCEIRA prestará contas da aplicação dos recursos recebidos no prazo de até 45 (quarenta e cinco) dias a partir do término da vigência do Termo de Colaboração, e a Administração Pública apreciará a prestação de contas final apresentada, no prazo de até 60 (sessenta) dias, contados da data de seu recebimento ou do cumprimento de diligência por ela determinada, prorrogável justificadamente, pela autoridade competente, por igual período.</w:t>
      </w:r>
      <w:r w:rsidDel="00000000" w:rsidR="00000000" w:rsidRPr="00000000">
        <w:rPr>
          <w:rtl w:val="0"/>
        </w:rPr>
      </w:r>
    </w:p>
    <w:p w:rsidR="00000000" w:rsidDel="00000000" w:rsidP="00000000" w:rsidRDefault="00000000" w:rsidRPr="00000000" w14:paraId="000001BE">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b w:val="1"/>
          <w:color w:val="000000"/>
          <w:sz w:val="21"/>
          <w:szCs w:val="21"/>
          <w:rtl w:val="0"/>
        </w:rPr>
        <w:t xml:space="preserve">SUBCLÁUSULA PRIMEIRA:</w:t>
      </w:r>
      <w:r w:rsidDel="00000000" w:rsidR="00000000" w:rsidRPr="00000000">
        <w:rPr>
          <w:rFonts w:ascii="Calibri" w:cs="Calibri" w:eastAsia="Calibri" w:hAnsi="Calibri"/>
          <w:color w:val="000000"/>
          <w:sz w:val="21"/>
          <w:szCs w:val="21"/>
          <w:rtl w:val="0"/>
        </w:rPr>
        <w:t xml:space="preserve"> as despesas serão comprovadas mediante encaminhamento dos documentos fiscais pela ORGANIZAÇÃO PARCEIRA, devendo as faturas, os recibos, as notas fiscais e quaisquer outros documentos comprobatórios válidos serem identificados com referência ao nome do órgão/entidade da Administração Pública e ao número do Termo de Colaboração. </w:t>
      </w:r>
    </w:p>
    <w:p w:rsidR="00000000" w:rsidDel="00000000" w:rsidP="00000000" w:rsidRDefault="00000000" w:rsidRPr="00000000" w14:paraId="000001BF">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b w:val="1"/>
          <w:color w:val="000000"/>
          <w:sz w:val="21"/>
          <w:szCs w:val="21"/>
          <w:rtl w:val="0"/>
        </w:rPr>
        <w:t xml:space="preserve">SUBCLÁUSULA SEGUNDA:</w:t>
      </w:r>
      <w:r w:rsidDel="00000000" w:rsidR="00000000" w:rsidRPr="00000000">
        <w:rPr>
          <w:rFonts w:ascii="Calibri" w:cs="Calibri" w:eastAsia="Calibri" w:hAnsi="Calibri"/>
          <w:color w:val="000000"/>
          <w:sz w:val="21"/>
          <w:szCs w:val="21"/>
          <w:rtl w:val="0"/>
        </w:rPr>
        <w:t xml:space="preserve"> cabe à ADMINISTRAÇÃO PÚBLICA notificar a ORGANIZAÇÃO PARCEIRA para saneamento das irregularidades e eventual devolução de recursos. </w:t>
      </w:r>
    </w:p>
    <w:p w:rsidR="00000000" w:rsidDel="00000000" w:rsidP="00000000" w:rsidRDefault="00000000" w:rsidRPr="00000000" w14:paraId="000001C0">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b w:val="1"/>
          <w:color w:val="000000"/>
          <w:sz w:val="21"/>
          <w:szCs w:val="21"/>
          <w:rtl w:val="0"/>
        </w:rPr>
        <w:t xml:space="preserve">SUBCLÁUSULA TERCEIRA: </w:t>
      </w:r>
      <w:r w:rsidDel="00000000" w:rsidR="00000000" w:rsidRPr="00000000">
        <w:rPr>
          <w:rFonts w:ascii="Calibri" w:cs="Calibri" w:eastAsia="Calibri" w:hAnsi="Calibri"/>
          <w:color w:val="000000"/>
          <w:sz w:val="21"/>
          <w:szCs w:val="21"/>
          <w:rtl w:val="0"/>
        </w:rPr>
        <w:t xml:space="preserve">a ADMINISTRAÇÃO PÚBLICA, verificada omissão no dever de prestar contas parcial, reterá a liberação dos recursos e notificará a organização parceira, para, no prazo de 30 (trinta) dias, apresentar justificativa, sob pena de rescisão unilateral e instauração de tomada de contas especial. </w:t>
      </w:r>
    </w:p>
    <w:p w:rsidR="00000000" w:rsidDel="00000000" w:rsidP="00000000" w:rsidRDefault="00000000" w:rsidRPr="00000000" w14:paraId="000001C1">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b w:val="1"/>
          <w:color w:val="000000"/>
          <w:sz w:val="21"/>
          <w:szCs w:val="21"/>
          <w:rtl w:val="0"/>
        </w:rPr>
        <w:t xml:space="preserve">SUBCLÁUSULA QUARTA: </w:t>
      </w:r>
      <w:r w:rsidDel="00000000" w:rsidR="00000000" w:rsidRPr="00000000">
        <w:rPr>
          <w:rFonts w:ascii="Calibri" w:cs="Calibri" w:eastAsia="Calibri" w:hAnsi="Calibri"/>
          <w:color w:val="000000"/>
          <w:sz w:val="21"/>
          <w:szCs w:val="21"/>
          <w:rtl w:val="0"/>
        </w:rPr>
        <w:t xml:space="preserve">Após a análise da prestação de contas final, constatada qualquer irregularidade, a ADMINISTRAÇÃO PÚBLICA notificará a ORGANIZAÇÃO PARCEIRA, fixando o prazo máximo de 30 (trinta) dias para proceder ao saneamento ou efetuar a devolução dos recursos atualizados, sob pena de inscrição no CADIN/RS. </w:t>
      </w:r>
    </w:p>
    <w:p w:rsidR="00000000" w:rsidDel="00000000" w:rsidP="00000000" w:rsidRDefault="00000000" w:rsidRPr="00000000" w14:paraId="000001C2">
      <w:pPr>
        <w:spacing w:after="0" w:line="240" w:lineRule="auto"/>
        <w:ind w:hanging="2"/>
        <w:jc w:val="both"/>
        <w:rPr>
          <w:rFonts w:ascii="Calibri" w:cs="Calibri" w:eastAsia="Calibri" w:hAnsi="Calibri"/>
          <w:b w:val="1"/>
          <w:color w:val="000000"/>
          <w:sz w:val="21"/>
          <w:szCs w:val="21"/>
        </w:rPr>
      </w:pPr>
      <w:bookmarkStart w:colFirst="0" w:colLast="0" w:name="_heading=h.wdjsrs8fru6j" w:id="0"/>
      <w:bookmarkEnd w:id="0"/>
      <w:r w:rsidDel="00000000" w:rsidR="00000000" w:rsidRPr="00000000">
        <w:rPr>
          <w:rFonts w:ascii="Calibri" w:cs="Calibri" w:eastAsia="Calibri" w:hAnsi="Calibri"/>
          <w:b w:val="1"/>
          <w:color w:val="000000"/>
          <w:sz w:val="21"/>
          <w:szCs w:val="21"/>
          <w:rtl w:val="0"/>
        </w:rPr>
        <w:t xml:space="preserve">SUBCLÁUSULA QUINTA:</w:t>
      </w:r>
      <w:r w:rsidDel="00000000" w:rsidR="00000000" w:rsidRPr="00000000">
        <w:rPr>
          <w:rFonts w:ascii="Calibri" w:cs="Calibri" w:eastAsia="Calibri" w:hAnsi="Calibri"/>
          <w:color w:val="000000"/>
          <w:sz w:val="21"/>
          <w:szCs w:val="21"/>
          <w:rtl w:val="0"/>
        </w:rPr>
        <w:t xml:space="preserve"> A não apresentação da prestação de contas final no prazo determinado ou a rejeição da prestação de contas, decorrente de dano ao erário, ensejará o encaminhamento dos autos à autoridade administrativa competente para instauração de tomada de contas especial. </w:t>
      </w:r>
      <w:r w:rsidDel="00000000" w:rsidR="00000000" w:rsidRPr="00000000">
        <w:rPr>
          <w:rtl w:val="0"/>
        </w:rPr>
      </w:r>
    </w:p>
    <w:p w:rsidR="00000000" w:rsidDel="00000000" w:rsidP="00000000" w:rsidRDefault="00000000" w:rsidRPr="00000000" w14:paraId="000001C3">
      <w:pPr>
        <w:spacing w:after="0" w:line="240" w:lineRule="auto"/>
        <w:ind w:hanging="2"/>
        <w:jc w:val="both"/>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1C4">
      <w:pPr>
        <w:spacing w:after="0" w:line="240" w:lineRule="auto"/>
        <w:ind w:hanging="2"/>
        <w:jc w:val="both"/>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CLÁUSULA NONA - DAS SANÇÕES </w:t>
      </w:r>
    </w:p>
    <w:p w:rsidR="00000000" w:rsidDel="00000000" w:rsidP="00000000" w:rsidRDefault="00000000" w:rsidRPr="00000000" w14:paraId="000001C5">
      <w:pPr>
        <w:spacing w:after="0" w:line="240" w:lineRule="auto"/>
        <w:ind w:hanging="2"/>
        <w:jc w:val="both"/>
        <w:rPr>
          <w:rFonts w:ascii="Calibri" w:cs="Calibri" w:eastAsia="Calibri" w:hAnsi="Calibri"/>
          <w:sz w:val="21"/>
          <w:szCs w:val="21"/>
        </w:rPr>
      </w:pPr>
      <w:r w:rsidDel="00000000" w:rsidR="00000000" w:rsidRPr="00000000">
        <w:rPr>
          <w:rFonts w:ascii="Calibri" w:cs="Calibri" w:eastAsia="Calibri" w:hAnsi="Calibri"/>
          <w:color w:val="000000"/>
          <w:sz w:val="21"/>
          <w:szCs w:val="21"/>
          <w:rtl w:val="0"/>
        </w:rPr>
        <w:t xml:space="preserve">A ADMINISTRAÇÃO PÚBLICA poderá, garantida a prévia defesa, no caso de execução do presente instrumento em desacordo com o Plano de Trabalho e a legislação vigente, aplicar à Organização Parceira as sanções de advertência, suspensão temporária ou declaração de inidoneidade. </w:t>
      </w:r>
      <w:r w:rsidDel="00000000" w:rsidR="00000000" w:rsidRPr="00000000">
        <w:rPr>
          <w:rtl w:val="0"/>
        </w:rPr>
      </w:r>
    </w:p>
    <w:p w:rsidR="00000000" w:rsidDel="00000000" w:rsidP="00000000" w:rsidRDefault="00000000" w:rsidRPr="00000000" w14:paraId="000001C6">
      <w:pPr>
        <w:spacing w:after="0" w:line="240" w:lineRule="auto"/>
        <w:ind w:hanging="2"/>
        <w:jc w:val="both"/>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C7">
      <w:pPr>
        <w:spacing w:after="0" w:line="240" w:lineRule="auto"/>
        <w:ind w:hanging="2"/>
        <w:jc w:val="both"/>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CLÁUSULA DÉCIMA - DA RESCISÃO </w:t>
      </w:r>
    </w:p>
    <w:p w:rsidR="00000000" w:rsidDel="00000000" w:rsidP="00000000" w:rsidRDefault="00000000" w:rsidRPr="00000000" w14:paraId="000001C8">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O presente Termo de Colaboração poderá, a qualquer tempo, ser rescindido, desde que seja dada publicidade da intenção com antecedência mínima de 60 (sessenta) dias.</w:t>
      </w:r>
    </w:p>
    <w:p w:rsidR="00000000" w:rsidDel="00000000" w:rsidP="00000000" w:rsidRDefault="00000000" w:rsidRPr="00000000" w14:paraId="000001C9">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b w:val="1"/>
          <w:color w:val="000000"/>
          <w:sz w:val="21"/>
          <w:szCs w:val="21"/>
          <w:rtl w:val="0"/>
        </w:rPr>
        <w:t xml:space="preserve">SUBCLÁUSULA PRIMEIRA:</w:t>
      </w:r>
      <w:r w:rsidDel="00000000" w:rsidR="00000000" w:rsidRPr="00000000">
        <w:rPr>
          <w:rFonts w:ascii="Calibri" w:cs="Calibri" w:eastAsia="Calibri" w:hAnsi="Calibri"/>
          <w:color w:val="000000"/>
          <w:sz w:val="21"/>
          <w:szCs w:val="21"/>
          <w:rtl w:val="0"/>
        </w:rPr>
        <w:t xml:space="preserve"> Constituem motivos para rescisão unilateral, a critério da ADMINISTRAÇÃO PÚBLICA, a má execução ou inexecução da parceria, que podem ser caracterizadas por: não cumprimento das metas fixadas ou a utilização dos recursos em desacordo com o Plano de Trabalho; verificação de informação falsa em documento apresentado pela ORGANIZAÇÃO PARCEIRA; utilização dos bens adquiridos com recursos do Termo em finalidade distinta ou para uso pessoal; não apresentação das contas nos prazos estabelecidos; e, interesse público de conhecimento amplo, devidamente justificado pela ADMINISTRAÇÃO PÚBLICA. </w:t>
      </w:r>
    </w:p>
    <w:p w:rsidR="00000000" w:rsidDel="00000000" w:rsidP="00000000" w:rsidRDefault="00000000" w:rsidRPr="00000000" w14:paraId="000001CA">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b w:val="1"/>
          <w:color w:val="000000"/>
          <w:sz w:val="21"/>
          <w:szCs w:val="21"/>
          <w:rtl w:val="0"/>
        </w:rPr>
        <w:t xml:space="preserve">SUBCLÁUSULA SEGUNDA:</w:t>
      </w:r>
      <w:r w:rsidDel="00000000" w:rsidR="00000000" w:rsidRPr="00000000">
        <w:rPr>
          <w:rFonts w:ascii="Calibri" w:cs="Calibri" w:eastAsia="Calibri" w:hAnsi="Calibri"/>
          <w:color w:val="000000"/>
          <w:sz w:val="21"/>
          <w:szCs w:val="21"/>
          <w:rtl w:val="0"/>
        </w:rPr>
        <w:t xml:space="preserve"> Na hipótese de rescisão ficam os partícipes vinculados às responsabilidades, inclusive de prestar contas, relativas ao período em que tenham participado do Termo, e com relação aos saldos financeiros estes deverão ser devolvidos às partes, cotejada a proporcionalidade dos recursos e da contrapartida em bens ou serviços.</w:t>
      </w:r>
    </w:p>
    <w:p w:rsidR="00000000" w:rsidDel="00000000" w:rsidP="00000000" w:rsidRDefault="00000000" w:rsidRPr="00000000" w14:paraId="000001CB">
      <w:pPr>
        <w:spacing w:after="0" w:line="240" w:lineRule="auto"/>
        <w:ind w:hanging="2"/>
        <w:jc w:val="both"/>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1CC">
      <w:pPr>
        <w:spacing w:after="0" w:line="240" w:lineRule="auto"/>
        <w:ind w:hanging="2"/>
        <w:jc w:val="both"/>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1CD">
      <w:pPr>
        <w:spacing w:after="0" w:line="240" w:lineRule="auto"/>
        <w:ind w:hanging="2"/>
        <w:jc w:val="both"/>
        <w:rPr>
          <w:rFonts w:ascii="Calibri" w:cs="Calibri" w:eastAsia="Calibri" w:hAnsi="Calibri"/>
          <w:b w:val="1"/>
          <w:color w:val="000000"/>
          <w:sz w:val="21"/>
          <w:szCs w:val="21"/>
        </w:rPr>
      </w:pPr>
      <w:r w:rsidDel="00000000" w:rsidR="00000000" w:rsidRPr="00000000">
        <w:rPr>
          <w:rFonts w:ascii="Calibri" w:cs="Calibri" w:eastAsia="Calibri" w:hAnsi="Calibri"/>
          <w:b w:val="1"/>
          <w:color w:val="000000"/>
          <w:sz w:val="21"/>
          <w:szCs w:val="21"/>
          <w:rtl w:val="0"/>
        </w:rPr>
        <w:t xml:space="preserve">CLÁUSULA DÉCIMA PRIMEIRA - DO FORO </w:t>
      </w:r>
    </w:p>
    <w:p w:rsidR="00000000" w:rsidDel="00000000" w:rsidP="00000000" w:rsidRDefault="00000000" w:rsidRPr="00000000" w14:paraId="000001CE">
      <w:pPr>
        <w:spacing w:after="0" w:line="240" w:lineRule="auto"/>
        <w:ind w:hanging="2"/>
        <w:jc w:val="both"/>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Para dirimir qualquer questão decorrente deste instrumento, fica eleito o Foro de Porto Alegre, renunciando as partes a qualquer outro, por mais privilegiado que seja. E, por estarem assim justas e avençadas, as partes firmam o presente instrumento em 02 (duas) vias de igual teor e forma, juntamente com as testemunhas abaixo assinadas. </w:t>
      </w:r>
    </w:p>
    <w:p w:rsidR="00000000" w:rsidDel="00000000" w:rsidP="00000000" w:rsidRDefault="00000000" w:rsidRPr="00000000" w14:paraId="000001CF">
      <w:pPr>
        <w:spacing w:after="0" w:line="240" w:lineRule="auto"/>
        <w:jc w:val="center"/>
        <w:rPr>
          <w:rFonts w:ascii="Calibri" w:cs="Calibri" w:eastAsia="Calibri" w:hAnsi="Calibri"/>
          <w:color w:val="000000"/>
          <w:sz w:val="21"/>
          <w:szCs w:val="21"/>
        </w:rPr>
      </w:pPr>
      <w:r w:rsidDel="00000000" w:rsidR="00000000" w:rsidRPr="00000000">
        <w:rPr>
          <w:rtl w:val="0"/>
        </w:rPr>
        <w:br w:type="textWrapping"/>
      </w:r>
      <w:r w:rsidDel="00000000" w:rsidR="00000000" w:rsidRPr="00000000">
        <w:rPr>
          <w:rtl w:val="0"/>
        </w:rPr>
      </w:r>
    </w:p>
    <w:p w:rsidR="00000000" w:rsidDel="00000000" w:rsidP="00000000" w:rsidRDefault="00000000" w:rsidRPr="00000000" w14:paraId="000001D0">
      <w:pPr>
        <w:spacing w:after="0" w:line="240" w:lineRule="auto"/>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Porto Alegre, ____ de ____________ de 2025.</w:t>
      </w:r>
    </w:p>
    <w:p w:rsidR="00000000" w:rsidDel="00000000" w:rsidP="00000000" w:rsidRDefault="00000000" w:rsidRPr="00000000" w14:paraId="000001D1">
      <w:pPr>
        <w:spacing w:after="0" w:line="240" w:lineRule="auto"/>
        <w:jc w:val="center"/>
        <w:rPr>
          <w:rFonts w:ascii="Calibri" w:cs="Calibri" w:eastAsia="Calibri" w:hAnsi="Calibri"/>
          <w:color w:val="000000"/>
          <w:sz w:val="21"/>
          <w:szCs w:val="21"/>
        </w:rPr>
      </w:pPr>
      <w:r w:rsidDel="00000000" w:rsidR="00000000" w:rsidRPr="00000000">
        <w:rPr>
          <w:rtl w:val="0"/>
        </w:rPr>
        <w:br w:type="textWrapping"/>
      </w:r>
      <w:r w:rsidDel="00000000" w:rsidR="00000000" w:rsidRPr="00000000">
        <w:rPr>
          <w:rtl w:val="0"/>
        </w:rPr>
      </w:r>
    </w:p>
    <w:p w:rsidR="00000000" w:rsidDel="00000000" w:rsidP="00000000" w:rsidRDefault="00000000" w:rsidRPr="00000000" w14:paraId="000001D2">
      <w:pPr>
        <w:spacing w:after="0" w:before="0" w:line="240" w:lineRule="auto"/>
        <w:ind w:left="0" w:right="0" w:firstLine="0"/>
        <w:jc w:val="center"/>
        <w:rPr/>
      </w:pPr>
      <w:r w:rsidDel="00000000" w:rsidR="00000000" w:rsidRPr="00000000">
        <w:rPr>
          <w:rFonts w:ascii="Calibri" w:cs="Calibri" w:eastAsia="Calibri" w:hAnsi="Calibri"/>
          <w:b w:val="1"/>
          <w:color w:val="000000"/>
          <w:sz w:val="21"/>
          <w:szCs w:val="21"/>
          <w:rtl w:val="0"/>
        </w:rPr>
        <w:t xml:space="preserve">Juliano Franczak</w:t>
      </w:r>
      <w:r w:rsidDel="00000000" w:rsidR="00000000" w:rsidRPr="00000000">
        <w:rPr>
          <w:rtl w:val="0"/>
        </w:rPr>
      </w:r>
    </w:p>
    <w:p w:rsidR="00000000" w:rsidDel="00000000" w:rsidP="00000000" w:rsidRDefault="00000000" w:rsidRPr="00000000" w14:paraId="000001D3">
      <w:pPr>
        <w:spacing w:after="0" w:line="240" w:lineRule="auto"/>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Secretário do Esporte e Lazer</w:t>
      </w:r>
    </w:p>
    <w:p w:rsidR="00000000" w:rsidDel="00000000" w:rsidP="00000000" w:rsidRDefault="00000000" w:rsidRPr="00000000" w14:paraId="000001D4">
      <w:pPr>
        <w:spacing w:after="0" w:line="240" w:lineRule="auto"/>
        <w:jc w:val="center"/>
        <w:rPr>
          <w:rFonts w:ascii="Calibri" w:cs="Calibri" w:eastAsia="Calibri" w:hAnsi="Calibri"/>
          <w:color w:val="000000"/>
          <w:sz w:val="21"/>
          <w:szCs w:val="21"/>
        </w:rPr>
      </w:pPr>
      <w:r w:rsidDel="00000000" w:rsidR="00000000" w:rsidRPr="00000000">
        <w:rPr>
          <w:rtl w:val="0"/>
        </w:rPr>
      </w:r>
    </w:p>
    <w:p w:rsidR="00000000" w:rsidDel="00000000" w:rsidP="00000000" w:rsidRDefault="00000000" w:rsidRPr="00000000" w14:paraId="000001D5">
      <w:pPr>
        <w:spacing w:after="0" w:line="240" w:lineRule="auto"/>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_________________________________________ </w:t>
      </w:r>
    </w:p>
    <w:p w:rsidR="00000000" w:rsidDel="00000000" w:rsidP="00000000" w:rsidRDefault="00000000" w:rsidRPr="00000000" w14:paraId="000001D6">
      <w:pPr>
        <w:spacing w:after="0" w:line="240" w:lineRule="auto"/>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Representante Legal da Organização Parceira </w:t>
      </w:r>
    </w:p>
    <w:p w:rsidR="00000000" w:rsidDel="00000000" w:rsidP="00000000" w:rsidRDefault="00000000" w:rsidRPr="00000000" w14:paraId="000001D7">
      <w:pPr>
        <w:spacing w:after="0" w:line="240" w:lineRule="auto"/>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 </w:t>
      </w:r>
    </w:p>
    <w:p w:rsidR="00000000" w:rsidDel="00000000" w:rsidP="00000000" w:rsidRDefault="00000000" w:rsidRPr="00000000" w14:paraId="000001D8">
      <w:pPr>
        <w:spacing w:after="0" w:line="240" w:lineRule="auto"/>
        <w:jc w:val="center"/>
        <w:rPr>
          <w:rFonts w:ascii="Calibri" w:cs="Calibri" w:eastAsia="Calibri" w:hAnsi="Calibri"/>
          <w:color w:val="000000"/>
          <w:sz w:val="21"/>
          <w:szCs w:val="21"/>
        </w:rPr>
      </w:pPr>
      <w:r w:rsidDel="00000000" w:rsidR="00000000" w:rsidRPr="00000000">
        <w:rPr>
          <w:rFonts w:ascii="Calibri" w:cs="Calibri" w:eastAsia="Calibri" w:hAnsi="Calibri"/>
          <w:color w:val="000000"/>
          <w:sz w:val="21"/>
          <w:szCs w:val="21"/>
          <w:rtl w:val="0"/>
        </w:rPr>
        <w:t xml:space="preserve"> </w:t>
      </w:r>
    </w:p>
    <w:p w:rsidR="00000000" w:rsidDel="00000000" w:rsidP="00000000" w:rsidRDefault="00000000" w:rsidRPr="00000000" w14:paraId="000001D9">
      <w:pPr>
        <w:spacing w:after="120" w:lineRule="auto"/>
        <w:ind w:left="2" w:hanging="2"/>
        <w:jc w:val="both"/>
        <w:rPr>
          <w:rFonts w:ascii="Calibri" w:cs="Calibri" w:eastAsia="Calibri" w:hAnsi="Calibri"/>
          <w:color w:val="000000"/>
          <w:sz w:val="21"/>
          <w:szCs w:val="21"/>
        </w:rPr>
      </w:pPr>
      <w:r w:rsidDel="00000000" w:rsidR="00000000" w:rsidRPr="00000000">
        <w:rPr>
          <w:rFonts w:ascii="Calibri" w:cs="Calibri" w:eastAsia="Calibri" w:hAnsi="Calibri"/>
          <w:b w:val="1"/>
          <w:color w:val="000000"/>
          <w:sz w:val="21"/>
          <w:szCs w:val="21"/>
          <w:rtl w:val="0"/>
        </w:rPr>
        <w:t xml:space="preserve">TESTEMUNHAS:</w:t>
      </w:r>
      <w:r w:rsidDel="00000000" w:rsidR="00000000" w:rsidRPr="00000000">
        <w:rPr>
          <w:rtl w:val="0"/>
        </w:rPr>
      </w:r>
    </w:p>
    <w:p w:rsidR="00000000" w:rsidDel="00000000" w:rsidP="00000000" w:rsidRDefault="00000000" w:rsidRPr="00000000" w14:paraId="000001DA">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1. __________________________</w:t>
      </w:r>
    </w:p>
    <w:p w:rsidR="00000000" w:rsidDel="00000000" w:rsidP="00000000" w:rsidRDefault="00000000" w:rsidRPr="00000000" w14:paraId="000001DB">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(Nome e CPF)</w:t>
      </w:r>
    </w:p>
    <w:p w:rsidR="00000000" w:rsidDel="00000000" w:rsidP="00000000" w:rsidRDefault="00000000" w:rsidRPr="00000000" w14:paraId="000001DC">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2. __________________________</w:t>
      </w:r>
      <w:r w:rsidDel="00000000" w:rsidR="00000000" w:rsidRPr="00000000">
        <w:rPr>
          <w:rtl w:val="0"/>
        </w:rPr>
        <w:br w:type="textWrapping"/>
      </w:r>
      <w:r w:rsidDel="00000000" w:rsidR="00000000" w:rsidRPr="00000000">
        <w:rPr>
          <w:rFonts w:ascii="Calibri" w:cs="Calibri" w:eastAsia="Calibri" w:hAnsi="Calibri"/>
          <w:sz w:val="21"/>
          <w:szCs w:val="21"/>
          <w:rtl w:val="0"/>
        </w:rPr>
        <w:t xml:space="preserve">(Nome e CPF)</w:t>
      </w:r>
      <w:r w:rsidDel="00000000" w:rsidR="00000000" w:rsidRPr="00000000">
        <w:rPr>
          <w:rtl w:val="0"/>
        </w:rPr>
        <w:br w:type="textWrapping"/>
      </w:r>
      <w:r w:rsidDel="00000000" w:rsidR="00000000" w:rsidRPr="00000000">
        <w:rPr>
          <w:rtl w:val="0"/>
        </w:rPr>
      </w:r>
    </w:p>
    <w:p w:rsidR="00000000" w:rsidDel="00000000" w:rsidP="00000000" w:rsidRDefault="00000000" w:rsidRPr="00000000" w14:paraId="000001DD">
      <w:pPr>
        <w:rPr/>
      </w:pPr>
      <w:r w:rsidDel="00000000" w:rsidR="00000000" w:rsidRPr="00000000">
        <w:rPr>
          <w:rtl w:val="0"/>
        </w:rPr>
      </w:r>
    </w:p>
    <w:p w:rsidR="00000000" w:rsidDel="00000000" w:rsidP="00000000" w:rsidRDefault="00000000" w:rsidRPr="00000000" w14:paraId="000001DE">
      <w:pPr>
        <w:rPr/>
      </w:pPr>
      <w:r w:rsidDel="00000000" w:rsidR="00000000" w:rsidRPr="00000000">
        <w:rPr>
          <w:rtl w:val="0"/>
        </w:rPr>
      </w:r>
    </w:p>
    <w:p w:rsidR="00000000" w:rsidDel="00000000" w:rsidP="00000000" w:rsidRDefault="00000000" w:rsidRPr="00000000" w14:paraId="000001DF">
      <w:pPr>
        <w:rPr/>
      </w:pPr>
      <w:r w:rsidDel="00000000" w:rsidR="00000000" w:rsidRPr="00000000">
        <w:rPr>
          <w:rtl w:val="0"/>
        </w:rPr>
      </w:r>
    </w:p>
    <w:p w:rsidR="00000000" w:rsidDel="00000000" w:rsidP="00000000" w:rsidRDefault="00000000" w:rsidRPr="00000000" w14:paraId="000001E0">
      <w:pPr>
        <w:rPr/>
      </w:pPr>
      <w:r w:rsidDel="00000000" w:rsidR="00000000" w:rsidRPr="00000000">
        <w:rPr>
          <w:rtl w:val="0"/>
        </w:rPr>
      </w:r>
    </w:p>
    <w:p w:rsidR="00000000" w:rsidDel="00000000" w:rsidP="00000000" w:rsidRDefault="00000000" w:rsidRPr="00000000" w14:paraId="000001E1">
      <w:pPr>
        <w:rPr/>
      </w:pPr>
      <w:r w:rsidDel="00000000" w:rsidR="00000000" w:rsidRPr="00000000">
        <w:rPr>
          <w:rtl w:val="0"/>
        </w:rPr>
      </w:r>
    </w:p>
    <w:p w:rsidR="00000000" w:rsidDel="00000000" w:rsidP="00000000" w:rsidRDefault="00000000" w:rsidRPr="00000000" w14:paraId="000001E2">
      <w:pPr>
        <w:rPr/>
      </w:pPr>
      <w:r w:rsidDel="00000000" w:rsidR="00000000" w:rsidRPr="00000000">
        <w:rPr>
          <w:rtl w:val="0"/>
        </w:rPr>
      </w:r>
    </w:p>
    <w:p w:rsidR="00000000" w:rsidDel="00000000" w:rsidP="00000000" w:rsidRDefault="00000000" w:rsidRPr="00000000" w14:paraId="000001E3">
      <w:pPr>
        <w:jc w:val="center"/>
        <w:rPr>
          <w:b w:val="1"/>
        </w:rPr>
      </w:pPr>
      <w:r w:rsidDel="00000000" w:rsidR="00000000" w:rsidRPr="00000000">
        <w:rPr>
          <w:b w:val="1"/>
          <w:rtl w:val="0"/>
        </w:rPr>
        <w:t xml:space="preserve">ANEXO V</w:t>
      </w:r>
    </w:p>
    <w:p w:rsidR="00000000" w:rsidDel="00000000" w:rsidP="00000000" w:rsidRDefault="00000000" w:rsidRPr="00000000" w14:paraId="000001E4">
      <w:pPr>
        <w:jc w:val="center"/>
        <w:rPr>
          <w:b w:val="1"/>
        </w:rPr>
      </w:pPr>
      <w:r w:rsidDel="00000000" w:rsidR="00000000" w:rsidRPr="00000000">
        <w:rPr>
          <w:b w:val="1"/>
          <w:rtl w:val="0"/>
        </w:rPr>
        <w:t xml:space="preserve">ÁREAS DO CLUSTER DO PROGRAMA RS SEGURO</w:t>
      </w:r>
    </w:p>
    <w:p w:rsidR="00000000" w:rsidDel="00000000" w:rsidP="00000000" w:rsidRDefault="00000000" w:rsidRPr="00000000" w14:paraId="000001E5">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E6">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E7">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E8">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E9">
      <w:pPr>
        <w:jc w:val="center"/>
        <w:rPr>
          <w:rFonts w:ascii="Calibri" w:cs="Calibri" w:eastAsia="Calibri" w:hAnsi="Calibri"/>
          <w:b w:val="0"/>
          <w:i w:val="0"/>
          <w:smallCaps w:val="0"/>
          <w:color w:val="000000"/>
          <w:sz w:val="22"/>
          <w:szCs w:val="22"/>
        </w:rPr>
      </w:pPr>
      <w:r w:rsidDel="00000000" w:rsidR="00000000" w:rsidRPr="00000000">
        <w:rPr/>
        <w:drawing>
          <wp:inline distB="0" distT="0" distL="114300" distR="114300">
            <wp:extent cx="5391152" cy="3114675"/>
            <wp:effectExtent b="0" l="0" r="0" t="0"/>
            <wp:docPr descr="Falha no download da imagem." id="2131105118" name="image8.png"/>
            <a:graphic>
              <a:graphicData uri="http://schemas.openxmlformats.org/drawingml/2006/picture">
                <pic:pic>
                  <pic:nvPicPr>
                    <pic:cNvPr descr="Falha no download da imagem." id="0" name="image8.png"/>
                    <pic:cNvPicPr preferRelativeResize="0"/>
                  </pic:nvPicPr>
                  <pic:blipFill>
                    <a:blip r:embed="rId8"/>
                    <a:srcRect b="0" l="0" r="0" t="0"/>
                    <a:stretch>
                      <a:fillRect/>
                    </a:stretch>
                  </pic:blipFill>
                  <pic:spPr>
                    <a:xfrm>
                      <a:off x="0" y="0"/>
                      <a:ext cx="5391152" cy="3114675"/>
                    </a:xfrm>
                    <a:prstGeom prst="rect"/>
                    <a:ln/>
                  </pic:spPr>
                </pic:pic>
              </a:graphicData>
            </a:graphic>
          </wp:inline>
        </w:drawing>
      </w:r>
      <w:r w:rsidDel="00000000" w:rsidR="00000000" w:rsidRPr="00000000">
        <w:rPr>
          <w:rtl w:val="0"/>
        </w:rPr>
      </w:r>
    </w:p>
    <w:p w:rsidR="00000000" w:rsidDel="00000000" w:rsidP="00000000" w:rsidRDefault="00000000" w:rsidRPr="00000000" w14:paraId="000001EA">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EB">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EC">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ED">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EE">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EF">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F0">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F1">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F2">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F3">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F4">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F5">
      <w:pPr>
        <w:jc w:val="center"/>
        <w:rPr>
          <w:rFonts w:ascii="Calibri" w:cs="Calibri" w:eastAsia="Calibri" w:hAnsi="Calibri"/>
          <w:b w:val="0"/>
          <w:i w:val="0"/>
          <w:smallCaps w:val="0"/>
          <w:color w:val="000000"/>
          <w:sz w:val="22"/>
          <w:szCs w:val="22"/>
        </w:rPr>
      </w:pPr>
      <w:r w:rsidDel="00000000" w:rsidR="00000000" w:rsidRPr="00000000">
        <w:rPr/>
        <w:drawing>
          <wp:inline distB="0" distT="0" distL="114300" distR="114300">
            <wp:extent cx="5391152" cy="4276725"/>
            <wp:effectExtent b="0" l="0" r="0" t="0"/>
            <wp:docPr descr="Falha no download da imagem." id="2131105120" name="image4.png"/>
            <a:graphic>
              <a:graphicData uri="http://schemas.openxmlformats.org/drawingml/2006/picture">
                <pic:pic>
                  <pic:nvPicPr>
                    <pic:cNvPr descr="Falha no download da imagem." id="0" name="image4.png"/>
                    <pic:cNvPicPr preferRelativeResize="0"/>
                  </pic:nvPicPr>
                  <pic:blipFill>
                    <a:blip r:embed="rId9"/>
                    <a:srcRect b="0" l="0" r="0" t="0"/>
                    <a:stretch>
                      <a:fillRect/>
                    </a:stretch>
                  </pic:blipFill>
                  <pic:spPr>
                    <a:xfrm>
                      <a:off x="0" y="0"/>
                      <a:ext cx="5391152" cy="4276725"/>
                    </a:xfrm>
                    <a:prstGeom prst="rect"/>
                    <a:ln/>
                  </pic:spPr>
                </pic:pic>
              </a:graphicData>
            </a:graphic>
          </wp:inline>
        </w:drawing>
      </w:r>
      <w:r w:rsidDel="00000000" w:rsidR="00000000" w:rsidRPr="00000000">
        <w:rPr>
          <w:rtl w:val="0"/>
        </w:rPr>
      </w:r>
    </w:p>
    <w:p w:rsidR="00000000" w:rsidDel="00000000" w:rsidP="00000000" w:rsidRDefault="00000000" w:rsidRPr="00000000" w14:paraId="000001F6">
      <w:pPr>
        <w:jc w:val="center"/>
        <w:rPr>
          <w:rFonts w:ascii="Calibri" w:cs="Calibri" w:eastAsia="Calibri" w:hAnsi="Calibri"/>
          <w:b w:val="0"/>
          <w:i w:val="0"/>
          <w:smallCaps w:val="0"/>
          <w:color w:val="000000"/>
          <w:sz w:val="22"/>
          <w:szCs w:val="22"/>
        </w:rPr>
      </w:pPr>
      <w:r w:rsidDel="00000000" w:rsidR="00000000" w:rsidRPr="00000000">
        <w:rPr/>
        <w:drawing>
          <wp:inline distB="0" distT="0" distL="114300" distR="114300">
            <wp:extent cx="5391152" cy="4410075"/>
            <wp:effectExtent b="0" l="0" r="0" t="0"/>
            <wp:docPr descr="Falha no download da imagem." id="2131105119" name="image9.png"/>
            <a:graphic>
              <a:graphicData uri="http://schemas.openxmlformats.org/drawingml/2006/picture">
                <pic:pic>
                  <pic:nvPicPr>
                    <pic:cNvPr descr="Falha no download da imagem." id="0" name="image9.png"/>
                    <pic:cNvPicPr preferRelativeResize="0"/>
                  </pic:nvPicPr>
                  <pic:blipFill>
                    <a:blip r:embed="rId10"/>
                    <a:srcRect b="0" l="0" r="0" t="0"/>
                    <a:stretch>
                      <a:fillRect/>
                    </a:stretch>
                  </pic:blipFill>
                  <pic:spPr>
                    <a:xfrm>
                      <a:off x="0" y="0"/>
                      <a:ext cx="5391152" cy="4410075"/>
                    </a:xfrm>
                    <a:prstGeom prst="rect"/>
                    <a:ln/>
                  </pic:spPr>
                </pic:pic>
              </a:graphicData>
            </a:graphic>
          </wp:inline>
        </w:drawing>
      </w:r>
      <w:r w:rsidDel="00000000" w:rsidR="00000000" w:rsidRPr="00000000">
        <w:rPr>
          <w:rtl w:val="0"/>
        </w:rPr>
      </w:r>
    </w:p>
    <w:p w:rsidR="00000000" w:rsidDel="00000000" w:rsidP="00000000" w:rsidRDefault="00000000" w:rsidRPr="00000000" w14:paraId="000001F7">
      <w:pPr>
        <w:jc w:val="center"/>
        <w:rPr>
          <w:rFonts w:ascii="Calibri" w:cs="Calibri" w:eastAsia="Calibri" w:hAnsi="Calibri"/>
          <w:b w:val="0"/>
          <w:i w:val="0"/>
          <w:smallCaps w:val="0"/>
          <w:color w:val="000000"/>
          <w:sz w:val="22"/>
          <w:szCs w:val="22"/>
        </w:rPr>
      </w:pPr>
      <w:r w:rsidDel="00000000" w:rsidR="00000000" w:rsidRPr="00000000">
        <w:rPr/>
        <w:drawing>
          <wp:inline distB="0" distT="0" distL="114300" distR="114300">
            <wp:extent cx="5391152" cy="4572000"/>
            <wp:effectExtent b="0" l="0" r="0" t="0"/>
            <wp:docPr descr="Falha no download da imagem." id="2131105122" name="image2.png"/>
            <a:graphic>
              <a:graphicData uri="http://schemas.openxmlformats.org/drawingml/2006/picture">
                <pic:pic>
                  <pic:nvPicPr>
                    <pic:cNvPr descr="Falha no download da imagem." id="0" name="image2.png"/>
                    <pic:cNvPicPr preferRelativeResize="0"/>
                  </pic:nvPicPr>
                  <pic:blipFill>
                    <a:blip r:embed="rId11"/>
                    <a:srcRect b="0" l="0" r="0" t="0"/>
                    <a:stretch>
                      <a:fillRect/>
                    </a:stretch>
                  </pic:blipFill>
                  <pic:spPr>
                    <a:xfrm>
                      <a:off x="0" y="0"/>
                      <a:ext cx="5391152" cy="4572000"/>
                    </a:xfrm>
                    <a:prstGeom prst="rect"/>
                    <a:ln/>
                  </pic:spPr>
                </pic:pic>
              </a:graphicData>
            </a:graphic>
          </wp:inline>
        </w:drawing>
      </w:r>
      <w:r w:rsidDel="00000000" w:rsidR="00000000" w:rsidRPr="00000000">
        <w:rPr>
          <w:rtl w:val="0"/>
        </w:rPr>
      </w:r>
    </w:p>
    <w:p w:rsidR="00000000" w:rsidDel="00000000" w:rsidP="00000000" w:rsidRDefault="00000000" w:rsidRPr="00000000" w14:paraId="000001F8">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F9">
      <w:pPr>
        <w:jc w:val="center"/>
        <w:rPr>
          <w:rFonts w:ascii="Calibri" w:cs="Calibri" w:eastAsia="Calibri" w:hAnsi="Calibri"/>
          <w:b w:val="0"/>
          <w:i w:val="0"/>
          <w:smallCaps w:val="0"/>
          <w:color w:val="000000"/>
          <w:sz w:val="22"/>
          <w:szCs w:val="22"/>
        </w:rPr>
      </w:pPr>
      <w:r w:rsidDel="00000000" w:rsidR="00000000" w:rsidRPr="00000000">
        <w:rPr/>
        <w:drawing>
          <wp:inline distB="0" distT="0" distL="114300" distR="114300">
            <wp:extent cx="5391152" cy="4400550"/>
            <wp:effectExtent b="0" l="0" r="0" t="0"/>
            <wp:docPr descr="Falha no download da imagem." id="2131105121" name="image12.png"/>
            <a:graphic>
              <a:graphicData uri="http://schemas.openxmlformats.org/drawingml/2006/picture">
                <pic:pic>
                  <pic:nvPicPr>
                    <pic:cNvPr descr="Falha no download da imagem." id="0" name="image12.png"/>
                    <pic:cNvPicPr preferRelativeResize="0"/>
                  </pic:nvPicPr>
                  <pic:blipFill>
                    <a:blip r:embed="rId12"/>
                    <a:srcRect b="0" l="0" r="0" t="0"/>
                    <a:stretch>
                      <a:fillRect/>
                    </a:stretch>
                  </pic:blipFill>
                  <pic:spPr>
                    <a:xfrm>
                      <a:off x="0" y="0"/>
                      <a:ext cx="5391152" cy="4400550"/>
                    </a:xfrm>
                    <a:prstGeom prst="rect"/>
                    <a:ln/>
                  </pic:spPr>
                </pic:pic>
              </a:graphicData>
            </a:graphic>
          </wp:inline>
        </w:drawing>
      </w:r>
      <w:r w:rsidDel="00000000" w:rsidR="00000000" w:rsidRPr="00000000">
        <w:rPr>
          <w:rtl w:val="0"/>
        </w:rPr>
      </w:r>
    </w:p>
    <w:p w:rsidR="00000000" w:rsidDel="00000000" w:rsidP="00000000" w:rsidRDefault="00000000" w:rsidRPr="00000000" w14:paraId="000001FA">
      <w:pPr>
        <w:jc w:val="center"/>
        <w:rPr>
          <w:rFonts w:ascii="Calibri" w:cs="Calibri" w:eastAsia="Calibri" w:hAnsi="Calibri"/>
          <w:b w:val="0"/>
          <w:i w:val="0"/>
          <w:smallCaps w:val="0"/>
          <w:color w:val="000000"/>
          <w:sz w:val="22"/>
          <w:szCs w:val="22"/>
        </w:rPr>
      </w:pPr>
      <w:r w:rsidDel="00000000" w:rsidR="00000000" w:rsidRPr="00000000">
        <w:rPr/>
        <w:drawing>
          <wp:inline distB="0" distT="0" distL="114300" distR="114300">
            <wp:extent cx="5391152" cy="4314825"/>
            <wp:effectExtent b="0" l="0" r="0" t="0"/>
            <wp:docPr descr="Falha no download da imagem." id="2131105124" name="image16.png"/>
            <a:graphic>
              <a:graphicData uri="http://schemas.openxmlformats.org/drawingml/2006/picture">
                <pic:pic>
                  <pic:nvPicPr>
                    <pic:cNvPr descr="Falha no download da imagem." id="0" name="image16.png"/>
                    <pic:cNvPicPr preferRelativeResize="0"/>
                  </pic:nvPicPr>
                  <pic:blipFill>
                    <a:blip r:embed="rId13"/>
                    <a:srcRect b="0" l="0" r="0" t="0"/>
                    <a:stretch>
                      <a:fillRect/>
                    </a:stretch>
                  </pic:blipFill>
                  <pic:spPr>
                    <a:xfrm>
                      <a:off x="0" y="0"/>
                      <a:ext cx="5391152" cy="4314825"/>
                    </a:xfrm>
                    <a:prstGeom prst="rect"/>
                    <a:ln/>
                  </pic:spPr>
                </pic:pic>
              </a:graphicData>
            </a:graphic>
          </wp:inline>
        </w:drawing>
      </w:r>
      <w:r w:rsidDel="00000000" w:rsidR="00000000" w:rsidRPr="00000000">
        <w:rPr>
          <w:rtl w:val="0"/>
        </w:rPr>
      </w:r>
    </w:p>
    <w:p w:rsidR="00000000" w:rsidDel="00000000" w:rsidP="00000000" w:rsidRDefault="00000000" w:rsidRPr="00000000" w14:paraId="000001FB">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FC">
      <w:pPr>
        <w:jc w:val="center"/>
        <w:rPr>
          <w:rFonts w:ascii="Calibri" w:cs="Calibri" w:eastAsia="Calibri" w:hAnsi="Calibri"/>
          <w:b w:val="0"/>
          <w:i w:val="0"/>
          <w:smallCaps w:val="0"/>
          <w:color w:val="000000"/>
          <w:sz w:val="22"/>
          <w:szCs w:val="22"/>
        </w:rPr>
      </w:pPr>
      <w:r w:rsidDel="00000000" w:rsidR="00000000" w:rsidRPr="00000000">
        <w:rPr/>
        <w:drawing>
          <wp:inline distB="0" distT="0" distL="114300" distR="114300">
            <wp:extent cx="5391152" cy="4229100"/>
            <wp:effectExtent b="0" l="0" r="0" t="0"/>
            <wp:docPr descr="Falha no download da imagem." id="2131105123" name="image10.png"/>
            <a:graphic>
              <a:graphicData uri="http://schemas.openxmlformats.org/drawingml/2006/picture">
                <pic:pic>
                  <pic:nvPicPr>
                    <pic:cNvPr descr="Falha no download da imagem." id="0" name="image10.png"/>
                    <pic:cNvPicPr preferRelativeResize="0"/>
                  </pic:nvPicPr>
                  <pic:blipFill>
                    <a:blip r:embed="rId14"/>
                    <a:srcRect b="0" l="0" r="0" t="0"/>
                    <a:stretch>
                      <a:fillRect/>
                    </a:stretch>
                  </pic:blipFill>
                  <pic:spPr>
                    <a:xfrm>
                      <a:off x="0" y="0"/>
                      <a:ext cx="5391152" cy="4229100"/>
                    </a:xfrm>
                    <a:prstGeom prst="rect"/>
                    <a:ln/>
                  </pic:spPr>
                </pic:pic>
              </a:graphicData>
            </a:graphic>
          </wp:inline>
        </w:drawing>
      </w:r>
      <w:r w:rsidDel="00000000" w:rsidR="00000000" w:rsidRPr="00000000">
        <w:rPr>
          <w:rtl w:val="0"/>
        </w:rPr>
      </w:r>
    </w:p>
    <w:p w:rsidR="00000000" w:rsidDel="00000000" w:rsidP="00000000" w:rsidRDefault="00000000" w:rsidRPr="00000000" w14:paraId="000001FD">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FE">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FF">
      <w:pPr>
        <w:jc w:val="center"/>
        <w:rPr>
          <w:rFonts w:ascii="Calibri" w:cs="Calibri" w:eastAsia="Calibri" w:hAnsi="Calibri"/>
          <w:b w:val="0"/>
          <w:i w:val="0"/>
          <w:smallCaps w:val="0"/>
          <w:color w:val="000000"/>
          <w:sz w:val="22"/>
          <w:szCs w:val="22"/>
        </w:rPr>
      </w:pPr>
      <w:r w:rsidDel="00000000" w:rsidR="00000000" w:rsidRPr="00000000">
        <w:rPr/>
        <w:drawing>
          <wp:inline distB="0" distT="0" distL="114300" distR="114300">
            <wp:extent cx="5391152" cy="4371975"/>
            <wp:effectExtent b="0" l="0" r="0" t="0"/>
            <wp:docPr descr="Falha no download da imagem." id="2131105126" name="image7.png"/>
            <a:graphic>
              <a:graphicData uri="http://schemas.openxmlformats.org/drawingml/2006/picture">
                <pic:pic>
                  <pic:nvPicPr>
                    <pic:cNvPr descr="Falha no download da imagem." id="0" name="image7.png"/>
                    <pic:cNvPicPr preferRelativeResize="0"/>
                  </pic:nvPicPr>
                  <pic:blipFill>
                    <a:blip r:embed="rId15"/>
                    <a:srcRect b="0" l="0" r="0" t="0"/>
                    <a:stretch>
                      <a:fillRect/>
                    </a:stretch>
                  </pic:blipFill>
                  <pic:spPr>
                    <a:xfrm>
                      <a:off x="0" y="0"/>
                      <a:ext cx="5391152" cy="4371975"/>
                    </a:xfrm>
                    <a:prstGeom prst="rect"/>
                    <a:ln/>
                  </pic:spPr>
                </pic:pic>
              </a:graphicData>
            </a:graphic>
          </wp:inline>
        </w:drawing>
      </w:r>
      <w:r w:rsidDel="00000000" w:rsidR="00000000" w:rsidRPr="00000000">
        <w:rPr>
          <w:rtl w:val="0"/>
        </w:rPr>
      </w:r>
    </w:p>
    <w:p w:rsidR="00000000" w:rsidDel="00000000" w:rsidP="00000000" w:rsidRDefault="00000000" w:rsidRPr="00000000" w14:paraId="00000200">
      <w:pPr>
        <w:jc w:val="center"/>
        <w:rPr>
          <w:rFonts w:ascii="Calibri" w:cs="Calibri" w:eastAsia="Calibri" w:hAnsi="Calibri"/>
          <w:b w:val="0"/>
          <w:i w:val="0"/>
          <w:smallCaps w:val="0"/>
          <w:color w:val="000000"/>
          <w:sz w:val="22"/>
          <w:szCs w:val="22"/>
        </w:rPr>
      </w:pPr>
      <w:r w:rsidDel="00000000" w:rsidR="00000000" w:rsidRPr="00000000">
        <w:rPr/>
        <w:drawing>
          <wp:inline distB="0" distT="0" distL="114300" distR="114300">
            <wp:extent cx="5391152" cy="4838698"/>
            <wp:effectExtent b="0" l="0" r="0" t="0"/>
            <wp:docPr descr="Falha no download da imagem." id="2131105125" name="image14.png"/>
            <a:graphic>
              <a:graphicData uri="http://schemas.openxmlformats.org/drawingml/2006/picture">
                <pic:pic>
                  <pic:nvPicPr>
                    <pic:cNvPr descr="Falha no download da imagem." id="0" name="image14.png"/>
                    <pic:cNvPicPr preferRelativeResize="0"/>
                  </pic:nvPicPr>
                  <pic:blipFill>
                    <a:blip r:embed="rId16"/>
                    <a:srcRect b="0" l="0" r="0" t="0"/>
                    <a:stretch>
                      <a:fillRect/>
                    </a:stretch>
                  </pic:blipFill>
                  <pic:spPr>
                    <a:xfrm>
                      <a:off x="0" y="0"/>
                      <a:ext cx="5391152" cy="4838698"/>
                    </a:xfrm>
                    <a:prstGeom prst="rect"/>
                    <a:ln/>
                  </pic:spPr>
                </pic:pic>
              </a:graphicData>
            </a:graphic>
          </wp:inline>
        </w:drawing>
      </w:r>
      <w:r w:rsidDel="00000000" w:rsidR="00000000" w:rsidRPr="00000000">
        <w:rPr>
          <w:rtl w:val="0"/>
        </w:rPr>
      </w:r>
    </w:p>
    <w:p w:rsidR="00000000" w:rsidDel="00000000" w:rsidP="00000000" w:rsidRDefault="00000000" w:rsidRPr="00000000" w14:paraId="00000201">
      <w:pPr>
        <w:jc w:val="center"/>
        <w:rPr>
          <w:rFonts w:ascii="Calibri" w:cs="Calibri" w:eastAsia="Calibri" w:hAnsi="Calibri"/>
          <w:b w:val="0"/>
          <w:i w:val="0"/>
          <w:smallCaps w:val="0"/>
          <w:color w:val="000000"/>
          <w:sz w:val="22"/>
          <w:szCs w:val="22"/>
        </w:rPr>
      </w:pPr>
      <w:r w:rsidDel="00000000" w:rsidR="00000000" w:rsidRPr="00000000">
        <w:rPr/>
        <w:drawing>
          <wp:inline distB="0" distT="0" distL="114300" distR="114300">
            <wp:extent cx="5391152" cy="4257675"/>
            <wp:effectExtent b="0" l="0" r="0" t="0"/>
            <wp:docPr descr="Falha no download da imagem." id="2131105129" name="image11.png"/>
            <a:graphic>
              <a:graphicData uri="http://schemas.openxmlformats.org/drawingml/2006/picture">
                <pic:pic>
                  <pic:nvPicPr>
                    <pic:cNvPr descr="Falha no download da imagem." id="0" name="image11.png"/>
                    <pic:cNvPicPr preferRelativeResize="0"/>
                  </pic:nvPicPr>
                  <pic:blipFill>
                    <a:blip r:embed="rId17"/>
                    <a:srcRect b="0" l="0" r="0" t="0"/>
                    <a:stretch>
                      <a:fillRect/>
                    </a:stretch>
                  </pic:blipFill>
                  <pic:spPr>
                    <a:xfrm>
                      <a:off x="0" y="0"/>
                      <a:ext cx="5391152" cy="4257675"/>
                    </a:xfrm>
                    <a:prstGeom prst="rect"/>
                    <a:ln/>
                  </pic:spPr>
                </pic:pic>
              </a:graphicData>
            </a:graphic>
          </wp:inline>
        </w:drawing>
      </w:r>
      <w:r w:rsidDel="00000000" w:rsidR="00000000" w:rsidRPr="00000000">
        <w:rPr>
          <w:rtl w:val="0"/>
        </w:rPr>
      </w:r>
    </w:p>
    <w:p w:rsidR="00000000" w:rsidDel="00000000" w:rsidP="00000000" w:rsidRDefault="00000000" w:rsidRPr="00000000" w14:paraId="00000202">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203">
      <w:pPr>
        <w:jc w:val="center"/>
        <w:rPr>
          <w:rFonts w:ascii="Calibri" w:cs="Calibri" w:eastAsia="Calibri" w:hAnsi="Calibri"/>
          <w:b w:val="0"/>
          <w:i w:val="0"/>
          <w:smallCaps w:val="0"/>
          <w:color w:val="000000"/>
          <w:sz w:val="22"/>
          <w:szCs w:val="22"/>
        </w:rPr>
      </w:pPr>
      <w:r w:rsidDel="00000000" w:rsidR="00000000" w:rsidRPr="00000000">
        <w:rPr/>
        <w:drawing>
          <wp:inline distB="0" distT="0" distL="114300" distR="114300">
            <wp:extent cx="5391152" cy="4286250"/>
            <wp:effectExtent b="0" l="0" r="0" t="0"/>
            <wp:docPr descr="Falha no download da imagem." id="2131105127" name="image15.png"/>
            <a:graphic>
              <a:graphicData uri="http://schemas.openxmlformats.org/drawingml/2006/picture">
                <pic:pic>
                  <pic:nvPicPr>
                    <pic:cNvPr descr="Falha no download da imagem." id="0" name="image15.png"/>
                    <pic:cNvPicPr preferRelativeResize="0"/>
                  </pic:nvPicPr>
                  <pic:blipFill>
                    <a:blip r:embed="rId18"/>
                    <a:srcRect b="0" l="0" r="0" t="0"/>
                    <a:stretch>
                      <a:fillRect/>
                    </a:stretch>
                  </pic:blipFill>
                  <pic:spPr>
                    <a:xfrm>
                      <a:off x="0" y="0"/>
                      <a:ext cx="5391152" cy="4286250"/>
                    </a:xfrm>
                    <a:prstGeom prst="rect"/>
                    <a:ln/>
                  </pic:spPr>
                </pic:pic>
              </a:graphicData>
            </a:graphic>
          </wp:inline>
        </w:drawing>
      </w:r>
      <w:r w:rsidDel="00000000" w:rsidR="00000000" w:rsidRPr="00000000">
        <w:rPr>
          <w:rtl w:val="0"/>
        </w:rPr>
      </w:r>
    </w:p>
    <w:p w:rsidR="00000000" w:rsidDel="00000000" w:rsidP="00000000" w:rsidRDefault="00000000" w:rsidRPr="00000000" w14:paraId="00000204">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205">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206">
      <w:pPr>
        <w:jc w:val="center"/>
        <w:rPr>
          <w:rFonts w:ascii="Calibri" w:cs="Calibri" w:eastAsia="Calibri" w:hAnsi="Calibri"/>
          <w:b w:val="0"/>
          <w:i w:val="0"/>
          <w:smallCaps w:val="0"/>
          <w:color w:val="000000"/>
          <w:sz w:val="22"/>
          <w:szCs w:val="22"/>
        </w:rPr>
      </w:pPr>
      <w:r w:rsidDel="00000000" w:rsidR="00000000" w:rsidRPr="00000000">
        <w:rPr/>
        <w:drawing>
          <wp:inline distB="0" distT="0" distL="114300" distR="114300">
            <wp:extent cx="5391152" cy="4324350"/>
            <wp:effectExtent b="0" l="0" r="0" t="0"/>
            <wp:docPr descr="Falha no download da imagem." id="2131105128" name="image3.png"/>
            <a:graphic>
              <a:graphicData uri="http://schemas.openxmlformats.org/drawingml/2006/picture">
                <pic:pic>
                  <pic:nvPicPr>
                    <pic:cNvPr descr="Falha no download da imagem." id="0" name="image3.png"/>
                    <pic:cNvPicPr preferRelativeResize="0"/>
                  </pic:nvPicPr>
                  <pic:blipFill>
                    <a:blip r:embed="rId19"/>
                    <a:srcRect b="0" l="0" r="0" t="0"/>
                    <a:stretch>
                      <a:fillRect/>
                    </a:stretch>
                  </pic:blipFill>
                  <pic:spPr>
                    <a:xfrm>
                      <a:off x="0" y="0"/>
                      <a:ext cx="5391152" cy="4324350"/>
                    </a:xfrm>
                    <a:prstGeom prst="rect"/>
                    <a:ln/>
                  </pic:spPr>
                </pic:pic>
              </a:graphicData>
            </a:graphic>
          </wp:inline>
        </w:drawing>
      </w:r>
      <w:r w:rsidDel="00000000" w:rsidR="00000000" w:rsidRPr="00000000">
        <w:rPr>
          <w:rtl w:val="0"/>
        </w:rPr>
      </w:r>
    </w:p>
    <w:p w:rsidR="00000000" w:rsidDel="00000000" w:rsidP="00000000" w:rsidRDefault="00000000" w:rsidRPr="00000000" w14:paraId="00000207">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208">
      <w:pPr>
        <w:jc w:val="center"/>
        <w:rPr>
          <w:rFonts w:ascii="Calibri" w:cs="Calibri" w:eastAsia="Calibri" w:hAnsi="Calibri"/>
          <w:b w:val="0"/>
          <w:i w:val="0"/>
          <w:smallCaps w:val="0"/>
          <w:color w:val="000000"/>
          <w:sz w:val="22"/>
          <w:szCs w:val="22"/>
        </w:rPr>
      </w:pPr>
      <w:r w:rsidDel="00000000" w:rsidR="00000000" w:rsidRPr="00000000">
        <w:rPr/>
        <w:drawing>
          <wp:inline distB="0" distT="0" distL="114300" distR="114300">
            <wp:extent cx="5391152" cy="4400550"/>
            <wp:effectExtent b="0" l="0" r="0" t="0"/>
            <wp:docPr descr="Falha no download da imagem." id="2131105130" name="image5.png"/>
            <a:graphic>
              <a:graphicData uri="http://schemas.openxmlformats.org/drawingml/2006/picture">
                <pic:pic>
                  <pic:nvPicPr>
                    <pic:cNvPr descr="Falha no download da imagem." id="0" name="image5.png"/>
                    <pic:cNvPicPr preferRelativeResize="0"/>
                  </pic:nvPicPr>
                  <pic:blipFill>
                    <a:blip r:embed="rId20"/>
                    <a:srcRect b="0" l="0" r="0" t="0"/>
                    <a:stretch>
                      <a:fillRect/>
                    </a:stretch>
                  </pic:blipFill>
                  <pic:spPr>
                    <a:xfrm>
                      <a:off x="0" y="0"/>
                      <a:ext cx="5391152" cy="4400550"/>
                    </a:xfrm>
                    <a:prstGeom prst="rect"/>
                    <a:ln/>
                  </pic:spPr>
                </pic:pic>
              </a:graphicData>
            </a:graphic>
          </wp:inline>
        </w:drawing>
      </w:r>
      <w:r w:rsidDel="00000000" w:rsidR="00000000" w:rsidRPr="00000000">
        <w:rPr>
          <w:rtl w:val="0"/>
        </w:rPr>
      </w:r>
    </w:p>
    <w:p w:rsidR="00000000" w:rsidDel="00000000" w:rsidP="00000000" w:rsidRDefault="00000000" w:rsidRPr="00000000" w14:paraId="00000209">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20A">
      <w:pPr>
        <w:jc w:val="center"/>
        <w:rPr>
          <w:rFonts w:ascii="Calibri" w:cs="Calibri" w:eastAsia="Calibri" w:hAnsi="Calibri"/>
          <w:b w:val="0"/>
          <w:i w:val="0"/>
          <w:smallCaps w:val="0"/>
          <w:color w:val="000000"/>
          <w:sz w:val="22"/>
          <w:szCs w:val="22"/>
        </w:rPr>
      </w:pPr>
      <w:r w:rsidDel="00000000" w:rsidR="00000000" w:rsidRPr="00000000">
        <w:rPr/>
        <w:drawing>
          <wp:inline distB="0" distT="0" distL="114300" distR="114300">
            <wp:extent cx="5391152" cy="4362450"/>
            <wp:effectExtent b="0" l="0" r="0" t="0"/>
            <wp:docPr descr="Falha no download da imagem." id="2131105131" name="image6.png"/>
            <a:graphic>
              <a:graphicData uri="http://schemas.openxmlformats.org/drawingml/2006/picture">
                <pic:pic>
                  <pic:nvPicPr>
                    <pic:cNvPr descr="Falha no download da imagem." id="0" name="image6.png"/>
                    <pic:cNvPicPr preferRelativeResize="0"/>
                  </pic:nvPicPr>
                  <pic:blipFill>
                    <a:blip r:embed="rId21"/>
                    <a:srcRect b="0" l="0" r="0" t="0"/>
                    <a:stretch>
                      <a:fillRect/>
                    </a:stretch>
                  </pic:blipFill>
                  <pic:spPr>
                    <a:xfrm>
                      <a:off x="0" y="0"/>
                      <a:ext cx="5391152" cy="4362450"/>
                    </a:xfrm>
                    <a:prstGeom prst="rect"/>
                    <a:ln/>
                  </pic:spPr>
                </pic:pic>
              </a:graphicData>
            </a:graphic>
          </wp:inline>
        </w:drawing>
      </w:r>
      <w:r w:rsidDel="00000000" w:rsidR="00000000" w:rsidRPr="00000000">
        <w:rPr>
          <w:rtl w:val="0"/>
        </w:rPr>
      </w:r>
    </w:p>
    <w:p w:rsidR="00000000" w:rsidDel="00000000" w:rsidP="00000000" w:rsidRDefault="00000000" w:rsidRPr="00000000" w14:paraId="0000020B">
      <w:pPr>
        <w:jc w:val="center"/>
        <w:rPr>
          <w:rFonts w:ascii="Calibri" w:cs="Calibri" w:eastAsia="Calibri" w:hAnsi="Calibri"/>
          <w:b w:val="0"/>
          <w:i w:val="0"/>
          <w:smallCaps w:val="0"/>
          <w:color w:val="000000"/>
          <w:sz w:val="22"/>
          <w:szCs w:val="22"/>
        </w:rPr>
      </w:pPr>
      <w:r w:rsidDel="00000000" w:rsidR="00000000" w:rsidRPr="00000000">
        <w:rPr/>
        <w:drawing>
          <wp:inline distB="0" distT="0" distL="114300" distR="114300">
            <wp:extent cx="5391152" cy="4505325"/>
            <wp:effectExtent b="0" l="0" r="0" t="0"/>
            <wp:docPr descr="Falha no download da imagem." id="2131105132" name="image13.png"/>
            <a:graphic>
              <a:graphicData uri="http://schemas.openxmlformats.org/drawingml/2006/picture">
                <pic:pic>
                  <pic:nvPicPr>
                    <pic:cNvPr descr="Falha no download da imagem." id="0" name="image13.png"/>
                    <pic:cNvPicPr preferRelativeResize="0"/>
                  </pic:nvPicPr>
                  <pic:blipFill>
                    <a:blip r:embed="rId22"/>
                    <a:srcRect b="0" l="0" r="0" t="0"/>
                    <a:stretch>
                      <a:fillRect/>
                    </a:stretch>
                  </pic:blipFill>
                  <pic:spPr>
                    <a:xfrm>
                      <a:off x="0" y="0"/>
                      <a:ext cx="5391152" cy="4505325"/>
                    </a:xfrm>
                    <a:prstGeom prst="rect"/>
                    <a:ln/>
                  </pic:spPr>
                </pic:pic>
              </a:graphicData>
            </a:graphic>
          </wp:inline>
        </w:drawing>
      </w:r>
      <w:r w:rsidDel="00000000" w:rsidR="00000000" w:rsidRPr="00000000">
        <w:rPr>
          <w:rtl w:val="0"/>
        </w:rPr>
      </w:r>
    </w:p>
    <w:p w:rsidR="00000000" w:rsidDel="00000000" w:rsidP="00000000" w:rsidRDefault="00000000" w:rsidRPr="00000000" w14:paraId="0000020C">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20D">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20E">
      <w:pPr>
        <w:jc w:val="center"/>
        <w:rPr>
          <w:rFonts w:ascii="Calibri" w:cs="Calibri" w:eastAsia="Calibri" w:hAnsi="Calibri"/>
          <w:b w:val="0"/>
          <w:i w:val="0"/>
          <w:smallCaps w:val="0"/>
          <w:color w:val="000000"/>
          <w:sz w:val="22"/>
          <w:szCs w:val="22"/>
        </w:rPr>
      </w:pPr>
      <w:r w:rsidDel="00000000" w:rsidR="00000000" w:rsidRPr="00000000">
        <w:rPr/>
        <w:drawing>
          <wp:inline distB="0" distT="0" distL="114300" distR="114300">
            <wp:extent cx="342900" cy="342900"/>
            <wp:effectExtent b="0" l="0" r="0" t="0"/>
            <wp:docPr descr="U,{09f7a3c1-734e-43cd-9dd7-07213c37dbae}{214},11.791666666666666,10.791666666666666" id="2131105133" name="image1.png"/>
            <a:graphic>
              <a:graphicData uri="http://schemas.openxmlformats.org/drawingml/2006/picture">
                <pic:pic>
                  <pic:nvPicPr>
                    <pic:cNvPr descr="U,{09f7a3c1-734e-43cd-9dd7-07213c37dbae}{214},11.791666666666666,10.791666666666666" id="0" name="image1.png"/>
                    <pic:cNvPicPr preferRelativeResize="0"/>
                  </pic:nvPicPr>
                  <pic:blipFill>
                    <a:blip r:embed="rId23"/>
                    <a:srcRect b="0" l="0" r="0" t="0"/>
                    <a:stretch>
                      <a:fillRect/>
                    </a:stretch>
                  </pic:blipFill>
                  <pic:spPr>
                    <a:xfrm>
                      <a:off x="0" y="0"/>
                      <a:ext cx="342900" cy="342900"/>
                    </a:xfrm>
                    <a:prstGeom prst="rect"/>
                    <a:ln/>
                  </pic:spPr>
                </pic:pic>
              </a:graphicData>
            </a:graphic>
          </wp:inline>
        </w:drawing>
      </w:r>
      <w:r w:rsidDel="00000000" w:rsidR="00000000" w:rsidRPr="00000000">
        <w:rPr>
          <w:rtl w:val="0"/>
        </w:rPr>
      </w:r>
    </w:p>
    <w:p w:rsidR="00000000" w:rsidDel="00000000" w:rsidP="00000000" w:rsidRDefault="00000000" w:rsidRPr="00000000" w14:paraId="0000020F">
      <w:pPr>
        <w:jc w:val="center"/>
        <w:rPr>
          <w:rFonts w:ascii="Calibri" w:cs="Calibri" w:eastAsia="Calibri" w:hAnsi="Calibri"/>
          <w:b w:val="0"/>
          <w:i w:val="0"/>
          <w:smallCaps w:val="0"/>
          <w:color w:val="000000"/>
          <w:sz w:val="22"/>
          <w:szCs w:val="22"/>
        </w:rPr>
      </w:pPr>
      <w:r w:rsidDel="00000000" w:rsidR="00000000" w:rsidRPr="00000000">
        <w:rPr/>
        <w:drawing>
          <wp:inline distB="0" distT="0" distL="114300" distR="114300">
            <wp:extent cx="342900" cy="342900"/>
            <wp:effectExtent b="0" l="0" r="0" t="0"/>
            <wp:docPr descr="U,{09f7a3c1-734e-43cd-9dd7-07213c37dbae}{222},11.791666666666666,9.583333333333334" id="2131105134" name="image1.png"/>
            <a:graphic>
              <a:graphicData uri="http://schemas.openxmlformats.org/drawingml/2006/picture">
                <pic:pic>
                  <pic:nvPicPr>
                    <pic:cNvPr descr="U,{09f7a3c1-734e-43cd-9dd7-07213c37dbae}{222},11.791666666666666,9.583333333333334" id="0" name="image1.png"/>
                    <pic:cNvPicPr preferRelativeResize="0"/>
                  </pic:nvPicPr>
                  <pic:blipFill>
                    <a:blip r:embed="rId23"/>
                    <a:srcRect b="0" l="0" r="0" t="0"/>
                    <a:stretch>
                      <a:fillRect/>
                    </a:stretch>
                  </pic:blipFill>
                  <pic:spPr>
                    <a:xfrm>
                      <a:off x="0" y="0"/>
                      <a:ext cx="342900" cy="342900"/>
                    </a:xfrm>
                    <a:prstGeom prst="rect"/>
                    <a:ln/>
                  </pic:spPr>
                </pic:pic>
              </a:graphicData>
            </a:graphic>
          </wp:inline>
        </w:drawing>
      </w:r>
      <w:r w:rsidDel="00000000" w:rsidR="00000000" w:rsidRPr="00000000">
        <w:rPr>
          <w:rtl w:val="0"/>
        </w:rPr>
      </w:r>
    </w:p>
    <w:p w:rsidR="00000000" w:rsidDel="00000000" w:rsidP="00000000" w:rsidRDefault="00000000" w:rsidRPr="00000000" w14:paraId="00000210">
      <w:pPr>
        <w:jc w:val="center"/>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211">
      <w:pPr>
        <w:jc w:val="center"/>
        <w:rPr>
          <w:rFonts w:ascii="Calibri" w:cs="Calibri" w:eastAsia="Calibri" w:hAnsi="Calibri"/>
          <w:b w:val="0"/>
          <w:i w:val="0"/>
          <w:smallCaps w:val="0"/>
          <w:color w:val="000000"/>
          <w:sz w:val="22"/>
          <w:szCs w:val="22"/>
        </w:rPr>
      </w:pPr>
      <w:r w:rsidDel="00000000" w:rsidR="00000000" w:rsidRPr="00000000">
        <w:rPr/>
        <w:drawing>
          <wp:inline distB="0" distT="0" distL="114300" distR="114300">
            <wp:extent cx="342900" cy="342900"/>
            <wp:effectExtent b="0" l="0" r="0" t="0"/>
            <wp:docPr descr="U,{09f7a3c1-734e-43cd-9dd7-07213c37dbae}{237},11.791666666666666,10" id="2131105135" name="image1.png"/>
            <a:graphic>
              <a:graphicData uri="http://schemas.openxmlformats.org/drawingml/2006/picture">
                <pic:pic>
                  <pic:nvPicPr>
                    <pic:cNvPr descr="U,{09f7a3c1-734e-43cd-9dd7-07213c37dbae}{237},11.791666666666666,10" id="0" name="image1.png"/>
                    <pic:cNvPicPr preferRelativeResize="0"/>
                  </pic:nvPicPr>
                  <pic:blipFill>
                    <a:blip r:embed="rId23"/>
                    <a:srcRect b="0" l="0" r="0" t="0"/>
                    <a:stretch>
                      <a:fillRect/>
                    </a:stretch>
                  </pic:blipFill>
                  <pic:spPr>
                    <a:xfrm>
                      <a:off x="0" y="0"/>
                      <a:ext cx="342900" cy="342900"/>
                    </a:xfrm>
                    <a:prstGeom prst="rect"/>
                    <a:ln/>
                  </pic:spPr>
                </pic:pic>
              </a:graphicData>
            </a:graphic>
          </wp:inline>
        </w:drawing>
      </w:r>
      <w:r w:rsidDel="00000000" w:rsidR="00000000" w:rsidRPr="00000000">
        <w:rPr>
          <w:rtl w:val="0"/>
        </w:rPr>
      </w:r>
    </w:p>
    <w:p w:rsidR="00000000" w:rsidDel="00000000" w:rsidP="00000000" w:rsidRDefault="00000000" w:rsidRPr="00000000" w14:paraId="00000212">
      <w:pPr>
        <w:rPr/>
      </w:pPr>
      <w:r w:rsidDel="00000000" w:rsidR="00000000" w:rsidRPr="00000000">
        <w:rPr>
          <w:rtl w:val="0"/>
        </w:rPr>
      </w:r>
    </w:p>
    <w:sectPr>
      <w:pgSz w:h="16838" w:w="11906" w:orient="portrait"/>
      <w:pgMar w:bottom="1417" w:top="1417" w:left="1701" w:right="1701"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pt-BR"/>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620129"/>
  </w:style>
  <w:style w:type="character" w:styleId="Fontepargpadro" w:default="1">
    <w:name w:val="Default Paragraph Font"/>
    <w:uiPriority w:val="1"/>
    <w:semiHidden w:val="1"/>
    <w:unhideWhenUsed w:val="1"/>
  </w:style>
  <w:style w:type="table" w:styleId="Tabelanormal" w:default="1">
    <w:name w:val="Normal Table"/>
    <w:uiPriority w:val="99"/>
    <w:semiHidden w:val="1"/>
    <w:unhideWhenUsed w:val="1"/>
    <w:qFormat w:val="1"/>
    <w:tblPr>
      <w:tblInd w:w="0.0" w:type="dxa"/>
      <w:tblCellMar>
        <w:top w:w="0.0" w:type="dxa"/>
        <w:left w:w="108.0" w:type="dxa"/>
        <w:bottom w:w="0.0" w:type="dxa"/>
        <w:right w:w="108.0" w:type="dxa"/>
      </w:tblCellMar>
    </w:tblPr>
  </w:style>
  <w:style w:type="numbering" w:styleId="Semlista" w:default="1">
    <w:name w:val="No List"/>
    <w:uiPriority w:val="99"/>
    <w:semiHidden w:val="1"/>
    <w:unhideWhenUsed w:val="1"/>
  </w:style>
  <w:style w:type="paragraph" w:styleId="paragraph" w:customStyle="1">
    <w:name w:val="paragraph"/>
    <w:basedOn w:val="Normal"/>
    <w:rsid w:val="00D87DAF"/>
    <w:pPr>
      <w:spacing w:after="100" w:afterAutospacing="1" w:before="100" w:beforeAutospacing="1" w:line="240" w:lineRule="auto"/>
    </w:pPr>
    <w:rPr>
      <w:rFonts w:ascii="Times New Roman" w:cs="Times New Roman" w:eastAsia="Times New Roman" w:hAnsi="Times New Roman"/>
      <w:sz w:val="24"/>
      <w:szCs w:val="24"/>
      <w:lang w:eastAsia="pt-BR"/>
    </w:rPr>
  </w:style>
  <w:style w:type="character" w:styleId="textrun" w:customStyle="1">
    <w:name w:val="textrun"/>
    <w:basedOn w:val="Fontepargpadro"/>
    <w:rsid w:val="00D87DAF"/>
  </w:style>
  <w:style w:type="character" w:styleId="normaltextrun" w:customStyle="1">
    <w:name w:val="normaltextrun"/>
    <w:basedOn w:val="Fontepargpadro"/>
    <w:rsid w:val="00D87DAF"/>
  </w:style>
  <w:style w:type="character" w:styleId="eop" w:customStyle="1">
    <w:name w:val="eop"/>
    <w:basedOn w:val="Fontepargpadro"/>
    <w:rsid w:val="00D87DAF"/>
  </w:style>
  <w:style w:type="character" w:styleId="Hyperlink">
    <w:name w:val="Hyperlink"/>
    <w:basedOn w:val="Fontepargpadro"/>
    <w:uiPriority w:val="99"/>
    <w:unhideWhenUsed w:val="1"/>
    <w:rsid w:val="00D87DAF"/>
    <w:rPr>
      <w:color w:val="0000ff"/>
      <w:u w:val="single"/>
    </w:rPr>
  </w:style>
  <w:style w:type="character" w:styleId="HiperlinkVisitado">
    <w:name w:val="FollowedHyperlink"/>
    <w:basedOn w:val="Fontepargpadro"/>
    <w:uiPriority w:val="99"/>
    <w:semiHidden w:val="1"/>
    <w:unhideWhenUsed w:val="1"/>
    <w:rsid w:val="00D87DAF"/>
    <w:rPr>
      <w:color w:val="800080"/>
      <w:u w:val="single"/>
    </w:rPr>
  </w:style>
  <w:style w:type="character" w:styleId="linebreakblob" w:customStyle="1">
    <w:name w:val="linebreakblob"/>
    <w:basedOn w:val="Fontepargpadro"/>
    <w:rsid w:val="00D87DAF"/>
  </w:style>
  <w:style w:type="character" w:styleId="scxw37952537" w:customStyle="1">
    <w:name w:val="scxw37952537"/>
    <w:basedOn w:val="Fontepargpadro"/>
    <w:rsid w:val="00D87DAF"/>
  </w:style>
  <w:style w:type="table" w:styleId="Tabelacomgrade">
    <w:name w:val="Table Grid"/>
    <w:basedOn w:val="Tabelanormal"/>
    <w:uiPriority w:val="59"/>
    <w:rsid w:val="00FB4123"/>
    <w:pPr>
      <w:spacing w:after="0" w:line="240" w:lineRule="auto"/>
    </w:pPr>
    <w:tblPr>
      <w:tblInd w:w="0.0" w:type="dxa"/>
      <w:tblBorders>
        <w:top w:color="000000" w:space="0" w:sz="4" w:themeColor="text1" w:val="single"/>
        <w:left w:color="000000" w:space="0" w:sz="4" w:themeColor="text1" w:val="single"/>
        <w:bottom w:color="000000" w:space="0" w:sz="4" w:themeColor="text1" w:val="single"/>
        <w:right w:color="000000" w:space="0" w:sz="4" w:themeColor="text1" w:val="single"/>
        <w:insideH w:color="000000" w:space="0" w:sz="4" w:themeColor="text1" w:val="single"/>
        <w:insideV w:color="000000" w:space="0" w:sz="4" w:themeColor="text1" w:val="single"/>
      </w:tblBorders>
      <w:tblCellMar>
        <w:top w:w="0.0" w:type="dxa"/>
        <w:left w:w="108.0" w:type="dxa"/>
        <w:bottom w:w="0.0" w:type="dxa"/>
        <w:right w:w="108.0" w:type="dxa"/>
      </w:tblCellMar>
    </w:tblPr>
  </w:style>
  <w:style w:type="character" w:styleId="CabealhoChar" w:customStyle="1">
    <w:name w:val="Cabeçalho Char"/>
    <w:basedOn w:val="Fontepargpadro"/>
    <w:link w:val="Cabealho"/>
    <w:uiPriority w:val="99"/>
    <w:rsid w:val="00E40EBF"/>
  </w:style>
  <w:style w:type="paragraph" w:styleId="Cabealho">
    <w:name w:val="header"/>
    <w:basedOn w:val="Normal"/>
    <w:link w:val="CabealhoChar"/>
    <w:uiPriority w:val="99"/>
    <w:unhideWhenUsed w:val="1"/>
    <w:rsid w:val="00E40EBF"/>
    <w:pPr>
      <w:tabs>
        <w:tab w:val="center" w:pos="4680"/>
        <w:tab w:val="right" w:pos="9360"/>
      </w:tabs>
      <w:spacing w:after="0" w:line="240" w:lineRule="auto"/>
    </w:pPr>
  </w:style>
  <w:style w:type="character" w:styleId="RodapChar" w:customStyle="1">
    <w:name w:val="Rodapé Char"/>
    <w:basedOn w:val="Fontepargpadro"/>
    <w:link w:val="Rodap"/>
    <w:uiPriority w:val="99"/>
    <w:rsid w:val="00E40EBF"/>
  </w:style>
  <w:style w:type="paragraph" w:styleId="Rodap">
    <w:name w:val="footer"/>
    <w:basedOn w:val="Normal"/>
    <w:link w:val="RodapChar"/>
    <w:uiPriority w:val="99"/>
    <w:unhideWhenUsed w:val="1"/>
    <w:rsid w:val="00E40EBF"/>
    <w:pPr>
      <w:tabs>
        <w:tab w:val="center" w:pos="4680"/>
        <w:tab w:val="right" w:pos="9360"/>
      </w:tabs>
      <w:spacing w:after="0" w:line="240" w:lineRule="auto"/>
    </w:pPr>
  </w:style>
  <w:style w:type="paragraph" w:styleId="Textodecomentrio">
    <w:name w:val="annotation text"/>
    <w:basedOn w:val="Normal"/>
    <w:link w:val="TextodecomentrioChar"/>
    <w:uiPriority w:val="99"/>
    <w:semiHidden w:val="1"/>
    <w:unhideWhenUsed w:val="1"/>
    <w:rsid w:val="00E40EBF"/>
    <w:pPr>
      <w:spacing w:line="240" w:lineRule="auto"/>
    </w:pPr>
    <w:rPr>
      <w:sz w:val="20"/>
      <w:szCs w:val="20"/>
    </w:rPr>
  </w:style>
  <w:style w:type="character" w:styleId="TextodecomentrioChar" w:customStyle="1">
    <w:name w:val="Texto de comentário Char"/>
    <w:basedOn w:val="Fontepargpadro"/>
    <w:link w:val="Textodecomentrio"/>
    <w:uiPriority w:val="99"/>
    <w:semiHidden w:val="1"/>
    <w:rsid w:val="00E40EBF"/>
    <w:rPr>
      <w:sz w:val="20"/>
      <w:szCs w:val="20"/>
    </w:rPr>
  </w:style>
  <w:style w:type="character" w:styleId="Refdecomentrio">
    <w:name w:val="annotation reference"/>
    <w:basedOn w:val="Fontepargpadro"/>
    <w:uiPriority w:val="99"/>
    <w:semiHidden w:val="1"/>
    <w:unhideWhenUsed w:val="1"/>
    <w:rsid w:val="00E40EBF"/>
    <w:rPr>
      <w:sz w:val="16"/>
      <w:szCs w:val="16"/>
    </w:rPr>
  </w:style>
  <w:style w:type="paragraph" w:styleId="Textodebalo">
    <w:name w:val="Balloon Text"/>
    <w:basedOn w:val="Normal"/>
    <w:link w:val="TextodebaloChar"/>
    <w:uiPriority w:val="99"/>
    <w:semiHidden w:val="1"/>
    <w:unhideWhenUsed w:val="1"/>
    <w:rsid w:val="00BA0026"/>
    <w:pPr>
      <w:spacing w:after="0" w:line="240" w:lineRule="auto"/>
    </w:pPr>
    <w:rPr>
      <w:rFonts w:ascii="Tahoma" w:cs="Tahoma" w:hAnsi="Tahoma"/>
      <w:sz w:val="16"/>
      <w:szCs w:val="16"/>
    </w:rPr>
  </w:style>
  <w:style w:type="character" w:styleId="TextodebaloChar" w:customStyle="1">
    <w:name w:val="Texto de balão Char"/>
    <w:basedOn w:val="Fontepargpadro"/>
    <w:link w:val="Textodebalo"/>
    <w:uiPriority w:val="99"/>
    <w:semiHidden w:val="1"/>
    <w:rsid w:val="00BA0026"/>
    <w:rPr>
      <w:rFonts w:ascii="Tahoma" w:cs="Tahoma" w:hAnsi="Tahoma"/>
      <w:sz w:val="16"/>
      <w:szCs w:val="16"/>
    </w:rPr>
  </w:style>
  <w:style w:type="paragraph" w:styleId="Reviso">
    <w:name w:val="Revision"/>
    <w:hidden w:val="1"/>
    <w:uiPriority w:val="99"/>
    <w:semiHidden w:val="1"/>
    <w:rsid w:val="00CE4BF2"/>
    <w:pPr>
      <w:spacing w:after="0" w:line="240" w:lineRule="auto"/>
    </w:pPr>
  </w:style>
  <w:style w:type="paragraph" w:styleId="NoSpacing">
    <w:name w:val="No Spacing"/>
    <w:uiPriority w:val="1"/>
    <w:qFormat w:val="1"/>
    <w:rsid w:val="370B0F67"/>
    <w:pPr>
      <w:spacing w:after="0"/>
    </w:p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5.png"/><Relationship Id="rId11" Type="http://schemas.openxmlformats.org/officeDocument/2006/relationships/image" Target="media/image2.png"/><Relationship Id="rId22" Type="http://schemas.openxmlformats.org/officeDocument/2006/relationships/image" Target="media/image13.png"/><Relationship Id="rId10" Type="http://schemas.openxmlformats.org/officeDocument/2006/relationships/image" Target="media/image9.png"/><Relationship Id="rId21" Type="http://schemas.openxmlformats.org/officeDocument/2006/relationships/image" Target="media/image6.png"/><Relationship Id="rId13" Type="http://schemas.openxmlformats.org/officeDocument/2006/relationships/image" Target="media/image16.png"/><Relationship Id="rId12" Type="http://schemas.openxmlformats.org/officeDocument/2006/relationships/image" Target="media/image12.png"/><Relationship Id="rId23"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15" Type="http://schemas.openxmlformats.org/officeDocument/2006/relationships/image" Target="media/image7.png"/><Relationship Id="rId14" Type="http://schemas.openxmlformats.org/officeDocument/2006/relationships/image" Target="media/image10.png"/><Relationship Id="rId17" Type="http://schemas.openxmlformats.org/officeDocument/2006/relationships/image" Target="media/image11.png"/><Relationship Id="rId16" Type="http://schemas.openxmlformats.org/officeDocument/2006/relationships/image" Target="media/image14.png"/><Relationship Id="rId5" Type="http://schemas.openxmlformats.org/officeDocument/2006/relationships/styles" Target="styles.xml"/><Relationship Id="rId19" Type="http://schemas.openxmlformats.org/officeDocument/2006/relationships/image" Target="media/image3.png"/><Relationship Id="rId6" Type="http://schemas.openxmlformats.org/officeDocument/2006/relationships/customXml" Target="../customXML/item1.xml"/><Relationship Id="rId18" Type="http://schemas.openxmlformats.org/officeDocument/2006/relationships/image" Target="media/image15.png"/><Relationship Id="rId7" Type="http://schemas.openxmlformats.org/officeDocument/2006/relationships/hyperlink" Target="https://www.convenioseparcerias.rs.gov.br/conta-corrente-banrisul" TargetMode="External"/><Relationship Id="rId8" Type="http://schemas.openxmlformats.org/officeDocument/2006/relationships/image" Target="media/image8.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jBUA4VTM+8OMlfhMtCoArmVhLcQ==">CgMxLjAyDmgud2Rqc3JzOGZydTZqOAByITFDUWFqVEhjWU5pelluNnlKY21LdllxRjJBX3Z6dWVuTQ==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2023-09-14T17:29:00.0000000Z</dcterms:created>
  <dc:creator>catia-costa</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0x0101000484E47C32E239488742AA92EF7C6929</vt:lpwstr>
  </property>
  <property fmtid="{D5CDD505-2E9C-101B-9397-08002B2CF9AE}" pid="3" name="MediaServiceImageTags">
    <vt:lpwstr/>
  </property>
</Properties>
</file>