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jc w:val="center"/>
        <w:rPr>
          <w:rFonts w:ascii="Calibri" w:cs="Calibri" w:eastAsia="Calibri" w:hAnsi="Calibri"/>
          <w:b w:val="1"/>
          <w:i w:val="0"/>
          <w:smallCaps w:val="0"/>
          <w:color w:val="000000"/>
          <w:sz w:val="22"/>
          <w:szCs w:val="22"/>
        </w:rPr>
      </w:pPr>
      <w:r w:rsidDel="00000000" w:rsidR="00000000" w:rsidRPr="00000000">
        <w:rPr>
          <w:rFonts w:ascii="Calibri" w:cs="Calibri" w:eastAsia="Calibri" w:hAnsi="Calibri"/>
          <w:b w:val="1"/>
          <w:sz w:val="22"/>
          <w:szCs w:val="22"/>
          <w:rtl w:val="0"/>
        </w:rPr>
        <w:t xml:space="preserve">A</w:t>
      </w:r>
      <w:r w:rsidDel="00000000" w:rsidR="00000000" w:rsidRPr="00000000">
        <w:rPr>
          <w:rFonts w:ascii="Calibri" w:cs="Calibri" w:eastAsia="Calibri" w:hAnsi="Calibri"/>
          <w:b w:val="1"/>
          <w:i w:val="0"/>
          <w:smallCaps w:val="0"/>
          <w:color w:val="000000"/>
          <w:sz w:val="22"/>
          <w:szCs w:val="22"/>
          <w:rtl w:val="0"/>
        </w:rPr>
        <w:t xml:space="preserve">NEXO I</w:t>
      </w:r>
    </w:p>
    <w:p w:rsidR="00000000" w:rsidDel="00000000" w:rsidP="00000000" w:rsidRDefault="00000000" w:rsidRPr="00000000" w14:paraId="00000002">
      <w:pPr>
        <w:widowControl w:val="0"/>
        <w:spacing w:after="0" w:before="0" w:line="259" w:lineRule="auto"/>
        <w:ind w:left="0" w:right="0" w:firstLine="0"/>
        <w:jc w:val="center"/>
        <w:rPr>
          <w:rFonts w:ascii="Calibri" w:cs="Calibri" w:eastAsia="Calibri" w:hAnsi="Calibri"/>
          <w:b w:val="1"/>
          <w:i w:val="0"/>
          <w:smallCaps w:val="0"/>
          <w:color w:val="000000"/>
          <w:sz w:val="22"/>
          <w:szCs w:val="22"/>
        </w:rPr>
      </w:pPr>
      <w:r w:rsidDel="00000000" w:rsidR="00000000" w:rsidRPr="00000000">
        <w:rPr>
          <w:rFonts w:ascii="Calibri" w:cs="Calibri" w:eastAsia="Calibri" w:hAnsi="Calibri"/>
          <w:b w:val="1"/>
          <w:i w:val="0"/>
          <w:smallCaps w:val="0"/>
          <w:color w:val="000000"/>
          <w:sz w:val="22"/>
          <w:szCs w:val="22"/>
          <w:rtl w:val="0"/>
        </w:rPr>
        <w:t xml:space="preserve">CRONOGRAMA FÍSICO-FINANCEIRO</w:t>
      </w:r>
    </w:p>
    <w:p w:rsidR="00000000" w:rsidDel="00000000" w:rsidP="00000000" w:rsidRDefault="00000000" w:rsidRPr="00000000" w14:paraId="00000003">
      <w:pPr>
        <w:widowControl w:val="0"/>
        <w:jc w:val="center"/>
        <w:rPr>
          <w:rFonts w:ascii="Calibri" w:cs="Calibri" w:eastAsia="Calibri" w:hAnsi="Calibri"/>
          <w:b w:val="1"/>
          <w:i w:val="0"/>
          <w:smallCaps w:val="0"/>
          <w:color w:val="000000"/>
          <w:sz w:val="16"/>
          <w:szCs w:val="16"/>
        </w:rPr>
      </w:pPr>
      <w:r w:rsidDel="00000000" w:rsidR="00000000" w:rsidRPr="00000000">
        <w:rPr>
          <w:rtl w:val="0"/>
        </w:rPr>
      </w:r>
    </w:p>
    <w:p w:rsidR="00000000" w:rsidDel="00000000" w:rsidP="00000000" w:rsidRDefault="00000000" w:rsidRPr="00000000" w14:paraId="00000004">
      <w:pPr>
        <w:ind w:left="284" w:right="426" w:firstLine="0"/>
        <w:rPr>
          <w:rFonts w:ascii="Calibri" w:cs="Calibri" w:eastAsia="Calibri" w:hAnsi="Calibri"/>
          <w:b w:val="1"/>
          <w:i w:val="0"/>
          <w:smallCaps w:val="0"/>
          <w:color w:val="000000"/>
          <w:sz w:val="16"/>
          <w:szCs w:val="16"/>
        </w:rPr>
      </w:pPr>
      <w:r w:rsidDel="00000000" w:rsidR="00000000" w:rsidRPr="00000000">
        <w:rPr>
          <w:rFonts w:ascii="Calibri" w:cs="Calibri" w:eastAsia="Calibri" w:hAnsi="Calibri"/>
          <w:b w:val="1"/>
          <w:i w:val="0"/>
          <w:smallCaps w:val="0"/>
          <w:color w:val="000000"/>
          <w:sz w:val="16"/>
          <w:szCs w:val="16"/>
          <w:rtl w:val="0"/>
        </w:rPr>
        <w:t xml:space="preserve">EDITAL SEL Nº 01/2025</w:t>
      </w:r>
    </w:p>
    <w:p w:rsidR="00000000" w:rsidDel="00000000" w:rsidP="00000000" w:rsidRDefault="00000000" w:rsidRPr="00000000" w14:paraId="00000005">
      <w:pPr>
        <w:spacing w:after="0" w:before="0" w:line="259" w:lineRule="auto"/>
        <w:ind w:left="284" w:right="426" w:firstLine="0"/>
        <w:jc w:val="both"/>
        <w:rPr>
          <w:rFonts w:ascii="Calibri" w:cs="Calibri" w:eastAsia="Calibri" w:hAnsi="Calibri"/>
          <w:b w:val="1"/>
          <w:i w:val="0"/>
          <w:smallCaps w:val="0"/>
          <w:color w:val="000000"/>
          <w:sz w:val="16"/>
          <w:szCs w:val="16"/>
        </w:rPr>
      </w:pPr>
      <w:r w:rsidDel="00000000" w:rsidR="00000000" w:rsidRPr="00000000">
        <w:rPr>
          <w:rFonts w:ascii="Calibri" w:cs="Calibri" w:eastAsia="Calibri" w:hAnsi="Calibri"/>
          <w:b w:val="1"/>
          <w:i w:val="0"/>
          <w:smallCaps w:val="0"/>
          <w:color w:val="000000"/>
          <w:sz w:val="16"/>
          <w:szCs w:val="16"/>
          <w:rtl w:val="0"/>
        </w:rPr>
        <w:t xml:space="preserve">RS ESPORTE SEGURO</w:t>
      </w:r>
    </w:p>
    <w:p w:rsidR="00000000" w:rsidDel="00000000" w:rsidP="00000000" w:rsidRDefault="00000000" w:rsidRPr="00000000" w14:paraId="00000006">
      <w:pPr>
        <w:spacing w:after="0" w:before="0" w:line="259" w:lineRule="auto"/>
        <w:ind w:left="284" w:right="426" w:firstLine="0"/>
        <w:jc w:val="both"/>
        <w:rPr>
          <w:rFonts w:ascii="Calibri" w:cs="Calibri" w:eastAsia="Calibri" w:hAnsi="Calibri"/>
          <w:b w:val="1"/>
          <w:i w:val="0"/>
          <w:smallCaps w:val="0"/>
          <w:color w:val="000000"/>
          <w:sz w:val="16"/>
          <w:szCs w:val="16"/>
        </w:rPr>
      </w:pPr>
      <w:r w:rsidDel="00000000" w:rsidR="00000000" w:rsidRPr="00000000">
        <w:rPr>
          <w:rtl w:val="0"/>
        </w:rPr>
      </w:r>
    </w:p>
    <w:p w:rsidR="00000000" w:rsidDel="00000000" w:rsidP="00000000" w:rsidRDefault="00000000" w:rsidRPr="00000000" w14:paraId="00000007">
      <w:pPr>
        <w:spacing w:after="0" w:before="0" w:line="259" w:lineRule="auto"/>
        <w:ind w:left="284" w:right="426" w:firstLine="0"/>
        <w:jc w:val="both"/>
        <w:rPr>
          <w:rFonts w:ascii="Calibri" w:cs="Calibri" w:eastAsia="Calibri" w:hAnsi="Calibri"/>
          <w:b w:val="1"/>
          <w:i w:val="0"/>
          <w:smallCaps w:val="0"/>
          <w:color w:val="000000"/>
          <w:sz w:val="16"/>
          <w:szCs w:val="16"/>
        </w:rPr>
      </w:pPr>
      <w:r w:rsidDel="00000000" w:rsidR="00000000" w:rsidRPr="00000000">
        <w:rPr>
          <w:rFonts w:ascii="Calibri" w:cs="Calibri" w:eastAsia="Calibri" w:hAnsi="Calibri"/>
          <w:b w:val="1"/>
          <w:i w:val="0"/>
          <w:smallCaps w:val="0"/>
          <w:color w:val="000000"/>
          <w:sz w:val="16"/>
          <w:szCs w:val="16"/>
          <w:rtl w:val="0"/>
        </w:rPr>
        <w:t xml:space="preserve">Município Proponente:</w:t>
      </w:r>
    </w:p>
    <w:p w:rsidR="00000000" w:rsidDel="00000000" w:rsidP="00000000" w:rsidRDefault="00000000" w:rsidRPr="00000000" w14:paraId="00000008">
      <w:pPr>
        <w:spacing w:after="0" w:before="0" w:line="259" w:lineRule="auto"/>
        <w:ind w:left="284" w:right="426" w:firstLine="0"/>
        <w:jc w:val="both"/>
        <w:rPr>
          <w:rFonts w:ascii="Calibri" w:cs="Calibri" w:eastAsia="Calibri" w:hAnsi="Calibri"/>
          <w:b w:val="1"/>
          <w:i w:val="0"/>
          <w:smallCaps w:val="0"/>
          <w:color w:val="000000"/>
          <w:sz w:val="16"/>
          <w:szCs w:val="16"/>
        </w:rPr>
      </w:pPr>
      <w:r w:rsidDel="00000000" w:rsidR="00000000" w:rsidRPr="00000000">
        <w:rPr>
          <w:rFonts w:ascii="Calibri" w:cs="Calibri" w:eastAsia="Calibri" w:hAnsi="Calibri"/>
          <w:b w:val="1"/>
          <w:i w:val="0"/>
          <w:smallCaps w:val="0"/>
          <w:color w:val="000000"/>
          <w:sz w:val="16"/>
          <w:szCs w:val="16"/>
          <w:rtl w:val="0"/>
        </w:rPr>
        <w:t xml:space="preserve">Título do Projeto:</w:t>
      </w:r>
    </w:p>
    <w:tbl>
      <w:tblPr>
        <w:tblStyle w:val="Table1"/>
        <w:tblW w:w="12967.0" w:type="dxa"/>
        <w:jc w:val="left"/>
        <w:tblInd w:w="-105.0" w:type="dxa"/>
        <w:tblBorders>
          <w:top w:color="000000" w:space="0" w:sz="6" w:val="single"/>
          <w:left w:color="000000" w:space="0" w:sz="6" w:val="single"/>
          <w:bottom w:color="000000" w:space="0" w:sz="6" w:val="single"/>
          <w:right w:color="000000" w:space="0" w:sz="6" w:val="single"/>
        </w:tblBorders>
        <w:tblLayout w:type="fixed"/>
        <w:tblLook w:val="0000"/>
      </w:tblPr>
      <w:tblGrid>
        <w:gridCol w:w="1305"/>
        <w:gridCol w:w="1440"/>
        <w:gridCol w:w="885"/>
        <w:gridCol w:w="675"/>
        <w:gridCol w:w="810"/>
        <w:gridCol w:w="600"/>
        <w:gridCol w:w="680"/>
        <w:gridCol w:w="663"/>
        <w:gridCol w:w="678"/>
        <w:gridCol w:w="600"/>
        <w:gridCol w:w="686"/>
        <w:gridCol w:w="796"/>
        <w:gridCol w:w="800"/>
        <w:gridCol w:w="810"/>
        <w:gridCol w:w="1539"/>
        <w:tblGridChange w:id="0">
          <w:tblGrid>
            <w:gridCol w:w="1305"/>
            <w:gridCol w:w="1440"/>
            <w:gridCol w:w="885"/>
            <w:gridCol w:w="675"/>
            <w:gridCol w:w="810"/>
            <w:gridCol w:w="600"/>
            <w:gridCol w:w="680"/>
            <w:gridCol w:w="663"/>
            <w:gridCol w:w="678"/>
            <w:gridCol w:w="600"/>
            <w:gridCol w:w="686"/>
            <w:gridCol w:w="796"/>
            <w:gridCol w:w="800"/>
            <w:gridCol w:w="810"/>
            <w:gridCol w:w="1539"/>
          </w:tblGrid>
        </w:tblGridChange>
      </w:tblGrid>
      <w:tr>
        <w:trPr>
          <w:cantSplit w:val="0"/>
          <w:trHeight w:val="300" w:hRule="atLeast"/>
          <w:tblHeader w:val="0"/>
        </w:trPr>
        <w:tc>
          <w:tcPr>
            <w:gridSpan w:val="15"/>
            <w:tcBorders>
              <w:top w:color="808080" w:space="0" w:sz="6" w:val="single"/>
              <w:left w:color="808080" w:space="0" w:sz="6" w:val="single"/>
              <w:bottom w:color="808080" w:space="0" w:sz="6" w:val="single"/>
              <w:right w:color="808080" w:space="0" w:sz="6" w:val="single"/>
            </w:tcBorders>
            <w:shd w:fill="e6e6e6" w:val="clear"/>
            <w:tcMar>
              <w:left w:w="105.0" w:type="dxa"/>
              <w:right w:w="105.0" w:type="dxa"/>
            </w:tcMar>
            <w:vAlign w:val="center"/>
          </w:tcPr>
          <w:p w:rsidR="00000000" w:rsidDel="00000000" w:rsidP="00000000" w:rsidRDefault="00000000" w:rsidRPr="00000000" w14:paraId="00000009">
            <w:pPr>
              <w:spacing w:after="120" w:before="120" w:lineRule="auto"/>
              <w:ind w:left="284" w:right="426" w:firstLine="0"/>
              <w:jc w:val="center"/>
              <w:rPr>
                <w:rFonts w:ascii="Calibri" w:cs="Calibri" w:eastAsia="Calibri" w:hAnsi="Calibri"/>
                <w:b w:val="1"/>
                <w:i w:val="0"/>
                <w:sz w:val="16"/>
                <w:szCs w:val="16"/>
              </w:rPr>
            </w:pPr>
            <w:r w:rsidDel="00000000" w:rsidR="00000000" w:rsidRPr="00000000">
              <w:rPr>
                <w:rFonts w:ascii="Calibri" w:cs="Calibri" w:eastAsia="Calibri" w:hAnsi="Calibri"/>
                <w:b w:val="1"/>
                <w:i w:val="0"/>
                <w:sz w:val="16"/>
                <w:szCs w:val="16"/>
                <w:rtl w:val="0"/>
              </w:rPr>
              <w:t xml:space="preserve">CRONOGRAMA FÍSICO-FINANCEIRO</w:t>
            </w:r>
          </w:p>
        </w:tc>
      </w:tr>
      <w:tr>
        <w:trPr>
          <w:cantSplit w:val="0"/>
          <w:trHeight w:val="300" w:hRule="atLeast"/>
          <w:tblHeader w:val="0"/>
        </w:trPr>
        <w:tc>
          <w:tcPr>
            <w:vMerge w:val="restart"/>
            <w:tcBorders>
              <w:top w:color="808080" w:space="0" w:sz="6" w:val="single"/>
              <w:left w:color="808080" w:space="0" w:sz="6" w:val="single"/>
              <w:bottom w:color="808080" w:space="0" w:sz="6" w:val="single"/>
              <w:right w:color="808080" w:space="0" w:sz="6" w:val="single"/>
            </w:tcBorders>
            <w:shd w:fill="e6e6e6" w:val="clear"/>
            <w:tcMar>
              <w:left w:w="105.0" w:type="dxa"/>
              <w:right w:w="105.0" w:type="dxa"/>
            </w:tcMar>
            <w:vAlign w:val="center"/>
          </w:tcPr>
          <w:p w:rsidR="00000000" w:rsidDel="00000000" w:rsidP="00000000" w:rsidRDefault="00000000" w:rsidRPr="00000000" w14:paraId="00000018">
            <w:pPr>
              <w:ind w:left="284" w:right="426" w:firstLine="0"/>
              <w:jc w:val="center"/>
              <w:rPr>
                <w:rFonts w:ascii="Calibri" w:cs="Calibri" w:eastAsia="Calibri" w:hAnsi="Calibri"/>
                <w:b w:val="1"/>
                <w:i w:val="0"/>
                <w:sz w:val="16"/>
                <w:szCs w:val="16"/>
              </w:rPr>
            </w:pPr>
            <w:r w:rsidDel="00000000" w:rsidR="00000000" w:rsidRPr="00000000">
              <w:rPr>
                <w:rFonts w:ascii="Calibri" w:cs="Calibri" w:eastAsia="Calibri" w:hAnsi="Calibri"/>
                <w:b w:val="1"/>
                <w:i w:val="0"/>
                <w:sz w:val="16"/>
                <w:szCs w:val="16"/>
                <w:rtl w:val="0"/>
              </w:rPr>
              <w:t xml:space="preserve">Etapa</w:t>
            </w:r>
          </w:p>
        </w:tc>
        <w:tc>
          <w:tcPr>
            <w:vMerge w:val="restart"/>
            <w:tcBorders>
              <w:top w:color="808080" w:space="0" w:sz="6" w:val="single"/>
              <w:left w:color="808080" w:space="0" w:sz="6" w:val="single"/>
              <w:bottom w:color="808080" w:space="0" w:sz="6" w:val="single"/>
              <w:right w:color="808080" w:space="0" w:sz="6" w:val="single"/>
            </w:tcBorders>
            <w:shd w:fill="e6e6e6" w:val="clear"/>
            <w:tcMar>
              <w:left w:w="105.0" w:type="dxa"/>
              <w:right w:w="105.0" w:type="dxa"/>
            </w:tcMar>
            <w:vAlign w:val="center"/>
          </w:tcPr>
          <w:p w:rsidR="00000000" w:rsidDel="00000000" w:rsidP="00000000" w:rsidRDefault="00000000" w:rsidRPr="00000000" w14:paraId="00000019">
            <w:pPr>
              <w:ind w:left="284" w:right="426" w:firstLine="0"/>
              <w:jc w:val="center"/>
              <w:rPr>
                <w:rFonts w:ascii="Calibri" w:cs="Calibri" w:eastAsia="Calibri" w:hAnsi="Calibri"/>
                <w:b w:val="1"/>
                <w:i w:val="0"/>
                <w:sz w:val="16"/>
                <w:szCs w:val="16"/>
              </w:rPr>
            </w:pPr>
            <w:r w:rsidDel="00000000" w:rsidR="00000000" w:rsidRPr="00000000">
              <w:rPr>
                <w:rFonts w:ascii="Calibri" w:cs="Calibri" w:eastAsia="Calibri" w:hAnsi="Calibri"/>
                <w:b w:val="1"/>
                <w:i w:val="0"/>
                <w:sz w:val="16"/>
                <w:szCs w:val="16"/>
                <w:rtl w:val="0"/>
              </w:rPr>
              <w:t xml:space="preserve">Duração em dias</w:t>
            </w:r>
          </w:p>
        </w:tc>
        <w:tc>
          <w:tcPr>
            <w:gridSpan w:val="12"/>
            <w:tcBorders>
              <w:top w:color="808080" w:space="0" w:sz="6" w:val="single"/>
              <w:left w:color="808080" w:space="0" w:sz="6" w:val="single"/>
              <w:bottom w:color="808080" w:space="0" w:sz="6" w:val="single"/>
              <w:right w:color="808080" w:space="0" w:sz="6" w:val="single"/>
            </w:tcBorders>
            <w:shd w:fill="e6e6e6" w:val="clear"/>
            <w:tcMar>
              <w:left w:w="105.0" w:type="dxa"/>
              <w:right w:w="105.0" w:type="dxa"/>
            </w:tcMar>
            <w:vAlign w:val="center"/>
          </w:tcPr>
          <w:p w:rsidR="00000000" w:rsidDel="00000000" w:rsidP="00000000" w:rsidRDefault="00000000" w:rsidRPr="00000000" w14:paraId="0000001A">
            <w:pPr>
              <w:ind w:left="284" w:right="426" w:firstLine="0"/>
              <w:jc w:val="center"/>
              <w:rPr>
                <w:rFonts w:ascii="Calibri" w:cs="Calibri" w:eastAsia="Calibri" w:hAnsi="Calibri"/>
                <w:b w:val="1"/>
                <w:i w:val="0"/>
                <w:sz w:val="16"/>
                <w:szCs w:val="16"/>
              </w:rPr>
            </w:pPr>
            <w:r w:rsidDel="00000000" w:rsidR="00000000" w:rsidRPr="00000000">
              <w:rPr>
                <w:rFonts w:ascii="Calibri" w:cs="Calibri" w:eastAsia="Calibri" w:hAnsi="Calibri"/>
                <w:b w:val="1"/>
                <w:i w:val="0"/>
                <w:sz w:val="16"/>
                <w:szCs w:val="16"/>
                <w:rtl w:val="0"/>
              </w:rPr>
              <w:t xml:space="preserve">Período (Mês) </w:t>
            </w:r>
          </w:p>
        </w:tc>
        <w:tc>
          <w:tcPr>
            <w:vMerge w:val="restart"/>
            <w:tcBorders>
              <w:top w:color="808080" w:space="0" w:sz="6" w:val="single"/>
              <w:left w:color="808080" w:space="0" w:sz="6" w:val="single"/>
              <w:bottom w:color="808080" w:space="0" w:sz="6" w:val="single"/>
              <w:right w:color="808080" w:space="0" w:sz="6" w:val="single"/>
            </w:tcBorders>
            <w:shd w:fill="e6e6e6" w:val="clear"/>
            <w:tcMar>
              <w:left w:w="105.0" w:type="dxa"/>
              <w:right w:w="105.0" w:type="dxa"/>
            </w:tcMar>
            <w:vAlign w:val="center"/>
          </w:tcPr>
          <w:p w:rsidR="00000000" w:rsidDel="00000000" w:rsidP="00000000" w:rsidRDefault="00000000" w:rsidRPr="00000000" w14:paraId="00000026">
            <w:pPr>
              <w:ind w:left="284" w:right="426" w:firstLine="0"/>
              <w:jc w:val="center"/>
              <w:rPr>
                <w:rFonts w:ascii="Calibri" w:cs="Calibri" w:eastAsia="Calibri" w:hAnsi="Calibri"/>
                <w:b w:val="1"/>
                <w:i w:val="0"/>
                <w:sz w:val="16"/>
                <w:szCs w:val="16"/>
              </w:rPr>
            </w:pPr>
            <w:r w:rsidDel="00000000" w:rsidR="00000000" w:rsidRPr="00000000">
              <w:rPr>
                <w:rFonts w:ascii="Calibri" w:cs="Calibri" w:eastAsia="Calibri" w:hAnsi="Calibri"/>
                <w:b w:val="1"/>
                <w:i w:val="0"/>
                <w:sz w:val="16"/>
                <w:szCs w:val="16"/>
                <w:rtl w:val="0"/>
              </w:rPr>
              <w:t xml:space="preserve">Valor Estimado </w:t>
            </w:r>
          </w:p>
          <w:p w:rsidR="00000000" w:rsidDel="00000000" w:rsidP="00000000" w:rsidRDefault="00000000" w:rsidRPr="00000000" w14:paraId="00000027">
            <w:pPr>
              <w:ind w:left="284" w:right="426" w:firstLine="0"/>
              <w:jc w:val="center"/>
              <w:rPr>
                <w:rFonts w:ascii="Calibri" w:cs="Calibri" w:eastAsia="Calibri" w:hAnsi="Calibri"/>
                <w:b w:val="1"/>
                <w:i w:val="0"/>
                <w:sz w:val="16"/>
                <w:szCs w:val="16"/>
              </w:rPr>
            </w:pPr>
            <w:r w:rsidDel="00000000" w:rsidR="00000000" w:rsidRPr="00000000">
              <w:rPr>
                <w:rFonts w:ascii="Calibri" w:cs="Calibri" w:eastAsia="Calibri" w:hAnsi="Calibri"/>
                <w:b w:val="1"/>
                <w:i w:val="0"/>
                <w:sz w:val="16"/>
                <w:szCs w:val="16"/>
                <w:rtl w:val="0"/>
              </w:rPr>
              <w:t xml:space="preserve">(R$)</w:t>
            </w:r>
          </w:p>
        </w:tc>
      </w:tr>
      <w:tr>
        <w:trPr>
          <w:cantSplit w:val="0"/>
          <w:trHeight w:val="300" w:hRule="atLeast"/>
          <w:tblHeader w:val="0"/>
        </w:trPr>
        <w:tc>
          <w:tcPr>
            <w:vMerge w:val="continue"/>
            <w:tcBorders>
              <w:top w:color="808080" w:space="0" w:sz="6" w:val="single"/>
              <w:left w:color="808080" w:space="0" w:sz="6" w:val="single"/>
              <w:bottom w:color="808080" w:space="0" w:sz="6" w:val="single"/>
              <w:right w:color="808080" w:space="0" w:sz="6" w:val="single"/>
            </w:tcBorders>
            <w:shd w:fill="e6e6e6" w:val="clear"/>
            <w:tcMar>
              <w:left w:w="105.0" w:type="dxa"/>
              <w:right w:w="105.0" w:type="dxa"/>
            </w:tcMar>
            <w:vAlign w:val="center"/>
          </w:tcPr>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i w:val="0"/>
                <w:sz w:val="16"/>
                <w:szCs w:val="16"/>
              </w:rPr>
            </w:pPr>
            <w:r w:rsidDel="00000000" w:rsidR="00000000" w:rsidRPr="00000000">
              <w:rPr>
                <w:rtl w:val="0"/>
              </w:rPr>
            </w:r>
          </w:p>
        </w:tc>
        <w:tc>
          <w:tcPr>
            <w:vMerge w:val="continue"/>
            <w:tcBorders>
              <w:top w:color="808080" w:space="0" w:sz="6" w:val="single"/>
              <w:left w:color="808080" w:space="0" w:sz="6" w:val="single"/>
              <w:bottom w:color="808080" w:space="0" w:sz="6" w:val="single"/>
              <w:right w:color="808080" w:space="0" w:sz="6" w:val="single"/>
            </w:tcBorders>
            <w:shd w:fill="e6e6e6" w:val="clear"/>
            <w:tcMar>
              <w:left w:w="105.0" w:type="dxa"/>
              <w:right w:w="105.0" w:type="dxa"/>
            </w:tcMar>
            <w:vAlign w:val="center"/>
          </w:tcPr>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e6e6e6" w:val="clear"/>
            <w:tcMar>
              <w:left w:w="105.0" w:type="dxa"/>
              <w:right w:w="105.0" w:type="dxa"/>
            </w:tcMar>
            <w:vAlign w:val="center"/>
          </w:tcPr>
          <w:p w:rsidR="00000000" w:rsidDel="00000000" w:rsidP="00000000" w:rsidRDefault="00000000" w:rsidRPr="00000000" w14:paraId="0000002A">
            <w:pPr>
              <w:ind w:left="0" w:right="426" w:firstLine="0"/>
              <w:jc w:val="center"/>
              <w:rPr>
                <w:rFonts w:ascii="Calibri" w:cs="Calibri" w:eastAsia="Calibri" w:hAnsi="Calibri"/>
                <w:b w:val="1"/>
                <w:i w:val="0"/>
                <w:sz w:val="16"/>
                <w:szCs w:val="16"/>
              </w:rPr>
            </w:pPr>
            <w:r w:rsidDel="00000000" w:rsidR="00000000" w:rsidRPr="00000000">
              <w:rPr>
                <w:rtl w:val="0"/>
              </w:rPr>
            </w:r>
          </w:p>
          <w:p w:rsidR="00000000" w:rsidDel="00000000" w:rsidP="00000000" w:rsidRDefault="00000000" w:rsidRPr="00000000" w14:paraId="0000002B">
            <w:pPr>
              <w:ind w:left="0" w:right="426" w:firstLine="0"/>
              <w:jc w:val="center"/>
              <w:rPr>
                <w:rFonts w:ascii="Calibri" w:cs="Calibri" w:eastAsia="Calibri" w:hAnsi="Calibri"/>
                <w:b w:val="1"/>
                <w:i w:val="0"/>
                <w:sz w:val="16"/>
                <w:szCs w:val="16"/>
              </w:rPr>
            </w:pPr>
            <w:r w:rsidDel="00000000" w:rsidR="00000000" w:rsidRPr="00000000">
              <w:rPr>
                <w:rFonts w:ascii="Calibri" w:cs="Calibri" w:eastAsia="Calibri" w:hAnsi="Calibri"/>
                <w:b w:val="1"/>
                <w:i w:val="0"/>
                <w:sz w:val="16"/>
                <w:szCs w:val="16"/>
                <w:rtl w:val="0"/>
              </w:rPr>
              <w:t xml:space="preserve">1</w:t>
            </w:r>
          </w:p>
        </w:tc>
        <w:tc>
          <w:tcPr>
            <w:tcBorders>
              <w:top w:color="808080" w:space="0" w:sz="6" w:val="single"/>
              <w:left w:color="808080" w:space="0" w:sz="6" w:val="single"/>
              <w:bottom w:color="808080" w:space="0" w:sz="6" w:val="single"/>
              <w:right w:color="808080" w:space="0" w:sz="6" w:val="single"/>
            </w:tcBorders>
            <w:shd w:fill="e6e6e6" w:val="clear"/>
            <w:tcMar>
              <w:left w:w="105.0" w:type="dxa"/>
              <w:right w:w="105.0" w:type="dxa"/>
            </w:tcMar>
            <w:vAlign w:val="center"/>
          </w:tcPr>
          <w:p w:rsidR="00000000" w:rsidDel="00000000" w:rsidP="00000000" w:rsidRDefault="00000000" w:rsidRPr="00000000" w14:paraId="0000002C">
            <w:pPr>
              <w:ind w:left="0" w:right="426" w:firstLine="0"/>
              <w:jc w:val="center"/>
              <w:rPr>
                <w:rFonts w:ascii="Calibri" w:cs="Calibri" w:eastAsia="Calibri" w:hAnsi="Calibri"/>
                <w:b w:val="1"/>
                <w:i w:val="0"/>
                <w:sz w:val="16"/>
                <w:szCs w:val="16"/>
              </w:rPr>
            </w:pPr>
            <w:r w:rsidDel="00000000" w:rsidR="00000000" w:rsidRPr="00000000">
              <w:rPr>
                <w:rtl w:val="0"/>
              </w:rPr>
            </w:r>
          </w:p>
          <w:p w:rsidR="00000000" w:rsidDel="00000000" w:rsidP="00000000" w:rsidRDefault="00000000" w:rsidRPr="00000000" w14:paraId="0000002D">
            <w:pPr>
              <w:ind w:left="0" w:right="426" w:firstLine="0"/>
              <w:jc w:val="center"/>
              <w:rPr>
                <w:rFonts w:ascii="Calibri" w:cs="Calibri" w:eastAsia="Calibri" w:hAnsi="Calibri"/>
                <w:b w:val="1"/>
                <w:i w:val="0"/>
                <w:sz w:val="16"/>
                <w:szCs w:val="16"/>
              </w:rPr>
            </w:pPr>
            <w:r w:rsidDel="00000000" w:rsidR="00000000" w:rsidRPr="00000000">
              <w:rPr>
                <w:rFonts w:ascii="Calibri" w:cs="Calibri" w:eastAsia="Calibri" w:hAnsi="Calibri"/>
                <w:b w:val="1"/>
                <w:i w:val="0"/>
                <w:sz w:val="16"/>
                <w:szCs w:val="16"/>
                <w:rtl w:val="0"/>
              </w:rPr>
              <w:t xml:space="preserve">2</w:t>
            </w:r>
          </w:p>
        </w:tc>
        <w:tc>
          <w:tcPr>
            <w:tcBorders>
              <w:top w:color="808080" w:space="0" w:sz="6" w:val="single"/>
              <w:left w:color="808080" w:space="0" w:sz="6" w:val="single"/>
              <w:bottom w:color="808080" w:space="0" w:sz="6" w:val="single"/>
              <w:right w:color="808080" w:space="0" w:sz="6" w:val="single"/>
            </w:tcBorders>
            <w:shd w:fill="e6e6e6" w:val="clear"/>
            <w:tcMar>
              <w:left w:w="105.0" w:type="dxa"/>
              <w:right w:w="105.0" w:type="dxa"/>
            </w:tcMar>
            <w:vAlign w:val="center"/>
          </w:tcPr>
          <w:p w:rsidR="00000000" w:rsidDel="00000000" w:rsidP="00000000" w:rsidRDefault="00000000" w:rsidRPr="00000000" w14:paraId="0000002E">
            <w:pPr>
              <w:ind w:left="0" w:right="426" w:firstLine="0"/>
              <w:jc w:val="center"/>
              <w:rPr>
                <w:rFonts w:ascii="Calibri" w:cs="Calibri" w:eastAsia="Calibri" w:hAnsi="Calibri"/>
                <w:b w:val="1"/>
                <w:i w:val="0"/>
                <w:sz w:val="16"/>
                <w:szCs w:val="16"/>
              </w:rPr>
            </w:pPr>
            <w:r w:rsidDel="00000000" w:rsidR="00000000" w:rsidRPr="00000000">
              <w:rPr>
                <w:rtl w:val="0"/>
              </w:rPr>
            </w:r>
          </w:p>
          <w:p w:rsidR="00000000" w:rsidDel="00000000" w:rsidP="00000000" w:rsidRDefault="00000000" w:rsidRPr="00000000" w14:paraId="0000002F">
            <w:pPr>
              <w:ind w:left="0" w:right="426" w:firstLine="0"/>
              <w:jc w:val="center"/>
              <w:rPr>
                <w:rFonts w:ascii="Calibri" w:cs="Calibri" w:eastAsia="Calibri" w:hAnsi="Calibri"/>
                <w:b w:val="1"/>
                <w:i w:val="0"/>
                <w:sz w:val="16"/>
                <w:szCs w:val="16"/>
              </w:rPr>
            </w:pPr>
            <w:r w:rsidDel="00000000" w:rsidR="00000000" w:rsidRPr="00000000">
              <w:rPr>
                <w:rFonts w:ascii="Calibri" w:cs="Calibri" w:eastAsia="Calibri" w:hAnsi="Calibri"/>
                <w:b w:val="1"/>
                <w:i w:val="0"/>
                <w:sz w:val="16"/>
                <w:szCs w:val="16"/>
                <w:rtl w:val="0"/>
              </w:rPr>
              <w:t xml:space="preserve">3</w:t>
            </w:r>
          </w:p>
        </w:tc>
        <w:tc>
          <w:tcPr>
            <w:tcBorders>
              <w:top w:color="808080" w:space="0" w:sz="6" w:val="single"/>
              <w:left w:color="808080" w:space="0" w:sz="6" w:val="single"/>
              <w:bottom w:color="808080" w:space="0" w:sz="6" w:val="single"/>
              <w:right w:color="808080" w:space="0" w:sz="6" w:val="single"/>
            </w:tcBorders>
            <w:shd w:fill="e6e6e6" w:val="clear"/>
            <w:tcMar>
              <w:left w:w="105.0" w:type="dxa"/>
              <w:right w:w="105.0" w:type="dxa"/>
            </w:tcMar>
            <w:vAlign w:val="center"/>
          </w:tcPr>
          <w:p w:rsidR="00000000" w:rsidDel="00000000" w:rsidP="00000000" w:rsidRDefault="00000000" w:rsidRPr="00000000" w14:paraId="00000030">
            <w:pPr>
              <w:ind w:left="0" w:right="426" w:firstLine="0"/>
              <w:jc w:val="center"/>
              <w:rPr>
                <w:rFonts w:ascii="Calibri" w:cs="Calibri" w:eastAsia="Calibri" w:hAnsi="Calibri"/>
                <w:b w:val="1"/>
                <w:i w:val="0"/>
                <w:sz w:val="16"/>
                <w:szCs w:val="16"/>
              </w:rPr>
            </w:pPr>
            <w:r w:rsidDel="00000000" w:rsidR="00000000" w:rsidRPr="00000000">
              <w:rPr>
                <w:rtl w:val="0"/>
              </w:rPr>
            </w:r>
          </w:p>
          <w:p w:rsidR="00000000" w:rsidDel="00000000" w:rsidP="00000000" w:rsidRDefault="00000000" w:rsidRPr="00000000" w14:paraId="00000031">
            <w:pPr>
              <w:ind w:left="0" w:right="426" w:firstLine="0"/>
              <w:jc w:val="center"/>
              <w:rPr>
                <w:rFonts w:ascii="Calibri" w:cs="Calibri" w:eastAsia="Calibri" w:hAnsi="Calibri"/>
                <w:b w:val="1"/>
                <w:i w:val="0"/>
                <w:sz w:val="16"/>
                <w:szCs w:val="16"/>
              </w:rPr>
            </w:pPr>
            <w:r w:rsidDel="00000000" w:rsidR="00000000" w:rsidRPr="00000000">
              <w:rPr>
                <w:rFonts w:ascii="Calibri" w:cs="Calibri" w:eastAsia="Calibri" w:hAnsi="Calibri"/>
                <w:b w:val="1"/>
                <w:i w:val="0"/>
                <w:sz w:val="16"/>
                <w:szCs w:val="16"/>
                <w:rtl w:val="0"/>
              </w:rPr>
              <w:t xml:space="preserve">4</w:t>
            </w:r>
          </w:p>
        </w:tc>
        <w:tc>
          <w:tcPr>
            <w:tcBorders>
              <w:top w:color="808080" w:space="0" w:sz="6" w:val="single"/>
              <w:left w:color="808080" w:space="0" w:sz="6" w:val="single"/>
              <w:bottom w:color="808080" w:space="0" w:sz="6" w:val="single"/>
              <w:right w:color="808080" w:space="0" w:sz="6" w:val="single"/>
            </w:tcBorders>
            <w:shd w:fill="e6e6e6" w:val="clear"/>
            <w:tcMar>
              <w:left w:w="105.0" w:type="dxa"/>
              <w:right w:w="105.0" w:type="dxa"/>
            </w:tcMar>
            <w:vAlign w:val="center"/>
          </w:tcPr>
          <w:p w:rsidR="00000000" w:rsidDel="00000000" w:rsidP="00000000" w:rsidRDefault="00000000" w:rsidRPr="00000000" w14:paraId="00000032">
            <w:pPr>
              <w:ind w:left="0" w:right="426" w:firstLine="0"/>
              <w:jc w:val="center"/>
              <w:rPr>
                <w:rFonts w:ascii="Calibri" w:cs="Calibri" w:eastAsia="Calibri" w:hAnsi="Calibri"/>
                <w:b w:val="1"/>
                <w:i w:val="0"/>
                <w:sz w:val="16"/>
                <w:szCs w:val="16"/>
              </w:rPr>
            </w:pPr>
            <w:r w:rsidDel="00000000" w:rsidR="00000000" w:rsidRPr="00000000">
              <w:rPr>
                <w:rtl w:val="0"/>
              </w:rPr>
            </w:r>
          </w:p>
          <w:p w:rsidR="00000000" w:rsidDel="00000000" w:rsidP="00000000" w:rsidRDefault="00000000" w:rsidRPr="00000000" w14:paraId="00000033">
            <w:pPr>
              <w:ind w:left="0" w:right="426" w:firstLine="0"/>
              <w:jc w:val="center"/>
              <w:rPr>
                <w:rFonts w:ascii="Calibri" w:cs="Calibri" w:eastAsia="Calibri" w:hAnsi="Calibri"/>
                <w:b w:val="1"/>
                <w:i w:val="0"/>
                <w:sz w:val="16"/>
                <w:szCs w:val="16"/>
              </w:rPr>
            </w:pPr>
            <w:r w:rsidDel="00000000" w:rsidR="00000000" w:rsidRPr="00000000">
              <w:rPr>
                <w:rFonts w:ascii="Calibri" w:cs="Calibri" w:eastAsia="Calibri" w:hAnsi="Calibri"/>
                <w:b w:val="1"/>
                <w:i w:val="0"/>
                <w:sz w:val="16"/>
                <w:szCs w:val="16"/>
                <w:rtl w:val="0"/>
              </w:rPr>
              <w:t xml:space="preserve">5</w:t>
            </w:r>
          </w:p>
        </w:tc>
        <w:tc>
          <w:tcPr>
            <w:tcBorders>
              <w:top w:color="808080" w:space="0" w:sz="6" w:val="single"/>
              <w:left w:color="808080" w:space="0" w:sz="6" w:val="single"/>
              <w:bottom w:color="808080" w:space="0" w:sz="6" w:val="single"/>
              <w:right w:color="808080" w:space="0" w:sz="6" w:val="single"/>
            </w:tcBorders>
            <w:shd w:fill="e6e6e6" w:val="clear"/>
            <w:tcMar>
              <w:left w:w="105.0" w:type="dxa"/>
              <w:right w:w="105.0" w:type="dxa"/>
            </w:tcMar>
            <w:vAlign w:val="center"/>
          </w:tcPr>
          <w:p w:rsidR="00000000" w:rsidDel="00000000" w:rsidP="00000000" w:rsidRDefault="00000000" w:rsidRPr="00000000" w14:paraId="00000034">
            <w:pPr>
              <w:ind w:left="0" w:right="426" w:firstLine="0"/>
              <w:jc w:val="center"/>
              <w:rPr>
                <w:rFonts w:ascii="Calibri" w:cs="Calibri" w:eastAsia="Calibri" w:hAnsi="Calibri"/>
                <w:b w:val="1"/>
                <w:i w:val="0"/>
                <w:sz w:val="16"/>
                <w:szCs w:val="16"/>
              </w:rPr>
            </w:pPr>
            <w:r w:rsidDel="00000000" w:rsidR="00000000" w:rsidRPr="00000000">
              <w:rPr>
                <w:rtl w:val="0"/>
              </w:rPr>
            </w:r>
          </w:p>
          <w:p w:rsidR="00000000" w:rsidDel="00000000" w:rsidP="00000000" w:rsidRDefault="00000000" w:rsidRPr="00000000" w14:paraId="00000035">
            <w:pPr>
              <w:ind w:left="0" w:right="426" w:firstLine="0"/>
              <w:jc w:val="center"/>
              <w:rPr>
                <w:rFonts w:ascii="Calibri" w:cs="Calibri" w:eastAsia="Calibri" w:hAnsi="Calibri"/>
                <w:b w:val="1"/>
                <w:i w:val="0"/>
                <w:sz w:val="16"/>
                <w:szCs w:val="16"/>
              </w:rPr>
            </w:pPr>
            <w:r w:rsidDel="00000000" w:rsidR="00000000" w:rsidRPr="00000000">
              <w:rPr>
                <w:rFonts w:ascii="Calibri" w:cs="Calibri" w:eastAsia="Calibri" w:hAnsi="Calibri"/>
                <w:b w:val="1"/>
                <w:i w:val="0"/>
                <w:sz w:val="16"/>
                <w:szCs w:val="16"/>
                <w:rtl w:val="0"/>
              </w:rPr>
              <w:t xml:space="preserve">6</w:t>
            </w:r>
          </w:p>
        </w:tc>
        <w:tc>
          <w:tcPr>
            <w:tcBorders>
              <w:top w:color="808080" w:space="0" w:sz="6" w:val="single"/>
              <w:left w:color="808080" w:space="0" w:sz="6" w:val="single"/>
              <w:bottom w:color="808080" w:space="0" w:sz="6" w:val="single"/>
              <w:right w:color="808080" w:space="0" w:sz="6" w:val="single"/>
            </w:tcBorders>
            <w:shd w:fill="e6e6e6" w:val="clear"/>
            <w:tcMar>
              <w:left w:w="105.0" w:type="dxa"/>
              <w:right w:w="105.0" w:type="dxa"/>
            </w:tcMar>
            <w:vAlign w:val="center"/>
          </w:tcPr>
          <w:p w:rsidR="00000000" w:rsidDel="00000000" w:rsidP="00000000" w:rsidRDefault="00000000" w:rsidRPr="00000000" w14:paraId="00000036">
            <w:pPr>
              <w:ind w:left="0" w:right="426" w:firstLine="0"/>
              <w:jc w:val="center"/>
              <w:rPr>
                <w:rFonts w:ascii="Calibri" w:cs="Calibri" w:eastAsia="Calibri" w:hAnsi="Calibri"/>
                <w:b w:val="1"/>
                <w:i w:val="0"/>
                <w:sz w:val="16"/>
                <w:szCs w:val="16"/>
              </w:rPr>
            </w:pPr>
            <w:r w:rsidDel="00000000" w:rsidR="00000000" w:rsidRPr="00000000">
              <w:rPr>
                <w:rtl w:val="0"/>
              </w:rPr>
            </w:r>
          </w:p>
          <w:p w:rsidR="00000000" w:rsidDel="00000000" w:rsidP="00000000" w:rsidRDefault="00000000" w:rsidRPr="00000000" w14:paraId="00000037">
            <w:pPr>
              <w:ind w:left="0" w:right="426" w:firstLine="0"/>
              <w:jc w:val="center"/>
              <w:rPr>
                <w:rFonts w:ascii="Calibri" w:cs="Calibri" w:eastAsia="Calibri" w:hAnsi="Calibri"/>
                <w:b w:val="1"/>
                <w:i w:val="0"/>
                <w:sz w:val="16"/>
                <w:szCs w:val="16"/>
              </w:rPr>
            </w:pPr>
            <w:r w:rsidDel="00000000" w:rsidR="00000000" w:rsidRPr="00000000">
              <w:rPr>
                <w:rFonts w:ascii="Calibri" w:cs="Calibri" w:eastAsia="Calibri" w:hAnsi="Calibri"/>
                <w:b w:val="1"/>
                <w:i w:val="0"/>
                <w:sz w:val="16"/>
                <w:szCs w:val="16"/>
                <w:rtl w:val="0"/>
              </w:rPr>
              <w:t xml:space="preserve">7</w:t>
            </w:r>
          </w:p>
        </w:tc>
        <w:tc>
          <w:tcPr>
            <w:tcBorders>
              <w:top w:color="808080" w:space="0" w:sz="6" w:val="single"/>
              <w:left w:color="808080" w:space="0" w:sz="6" w:val="single"/>
              <w:bottom w:color="808080" w:space="0" w:sz="6" w:val="single"/>
              <w:right w:color="808080" w:space="0" w:sz="6" w:val="single"/>
            </w:tcBorders>
            <w:shd w:fill="e6e6e6" w:val="clear"/>
            <w:tcMar>
              <w:left w:w="105.0" w:type="dxa"/>
              <w:right w:w="105.0" w:type="dxa"/>
            </w:tcMar>
            <w:vAlign w:val="center"/>
          </w:tcPr>
          <w:p w:rsidR="00000000" w:rsidDel="00000000" w:rsidP="00000000" w:rsidRDefault="00000000" w:rsidRPr="00000000" w14:paraId="00000038">
            <w:pPr>
              <w:ind w:left="0" w:right="426" w:firstLine="0"/>
              <w:jc w:val="center"/>
              <w:rPr>
                <w:rFonts w:ascii="Calibri" w:cs="Calibri" w:eastAsia="Calibri" w:hAnsi="Calibri"/>
                <w:b w:val="1"/>
                <w:i w:val="0"/>
                <w:sz w:val="16"/>
                <w:szCs w:val="16"/>
              </w:rPr>
            </w:pPr>
            <w:r w:rsidDel="00000000" w:rsidR="00000000" w:rsidRPr="00000000">
              <w:rPr>
                <w:rtl w:val="0"/>
              </w:rPr>
            </w:r>
          </w:p>
          <w:p w:rsidR="00000000" w:rsidDel="00000000" w:rsidP="00000000" w:rsidRDefault="00000000" w:rsidRPr="00000000" w14:paraId="00000039">
            <w:pPr>
              <w:ind w:left="0" w:right="426" w:firstLine="0"/>
              <w:jc w:val="center"/>
              <w:rPr>
                <w:rFonts w:ascii="Calibri" w:cs="Calibri" w:eastAsia="Calibri" w:hAnsi="Calibri"/>
                <w:b w:val="1"/>
                <w:i w:val="0"/>
                <w:sz w:val="16"/>
                <w:szCs w:val="16"/>
              </w:rPr>
            </w:pPr>
            <w:r w:rsidDel="00000000" w:rsidR="00000000" w:rsidRPr="00000000">
              <w:rPr>
                <w:rFonts w:ascii="Calibri" w:cs="Calibri" w:eastAsia="Calibri" w:hAnsi="Calibri"/>
                <w:b w:val="1"/>
                <w:i w:val="0"/>
                <w:sz w:val="16"/>
                <w:szCs w:val="16"/>
                <w:rtl w:val="0"/>
              </w:rPr>
              <w:t xml:space="preserve">8</w:t>
            </w:r>
          </w:p>
        </w:tc>
        <w:tc>
          <w:tcPr>
            <w:tcBorders>
              <w:top w:color="808080" w:space="0" w:sz="6" w:val="single"/>
              <w:left w:color="808080" w:space="0" w:sz="6" w:val="single"/>
              <w:bottom w:color="808080" w:space="0" w:sz="6" w:val="single"/>
              <w:right w:color="808080" w:space="0" w:sz="6" w:val="single"/>
            </w:tcBorders>
            <w:shd w:fill="e6e6e6" w:val="clear"/>
            <w:tcMar>
              <w:left w:w="105.0" w:type="dxa"/>
              <w:right w:w="105.0" w:type="dxa"/>
            </w:tcMar>
            <w:vAlign w:val="center"/>
          </w:tcPr>
          <w:p w:rsidR="00000000" w:rsidDel="00000000" w:rsidP="00000000" w:rsidRDefault="00000000" w:rsidRPr="00000000" w14:paraId="0000003A">
            <w:pPr>
              <w:ind w:left="0" w:right="426" w:firstLine="0"/>
              <w:jc w:val="center"/>
              <w:rPr>
                <w:rFonts w:ascii="Calibri" w:cs="Calibri" w:eastAsia="Calibri" w:hAnsi="Calibri"/>
                <w:b w:val="1"/>
                <w:i w:val="0"/>
                <w:sz w:val="16"/>
                <w:szCs w:val="16"/>
              </w:rPr>
            </w:pPr>
            <w:r w:rsidDel="00000000" w:rsidR="00000000" w:rsidRPr="00000000">
              <w:rPr>
                <w:rtl w:val="0"/>
              </w:rPr>
              <w:br w:type="textWrapping"/>
            </w:r>
            <w:r w:rsidDel="00000000" w:rsidR="00000000" w:rsidRPr="00000000">
              <w:rPr>
                <w:rFonts w:ascii="Calibri" w:cs="Calibri" w:eastAsia="Calibri" w:hAnsi="Calibri"/>
                <w:b w:val="1"/>
                <w:i w:val="0"/>
                <w:sz w:val="16"/>
                <w:szCs w:val="16"/>
                <w:rtl w:val="0"/>
              </w:rPr>
              <w:t xml:space="preserve">9</w:t>
            </w:r>
          </w:p>
        </w:tc>
        <w:tc>
          <w:tcPr>
            <w:tcBorders>
              <w:top w:color="808080" w:space="0" w:sz="6" w:val="single"/>
              <w:left w:color="808080" w:space="0" w:sz="6" w:val="single"/>
              <w:bottom w:color="808080" w:space="0" w:sz="6" w:val="single"/>
              <w:right w:color="808080" w:space="0" w:sz="6" w:val="single"/>
            </w:tcBorders>
            <w:shd w:fill="e6e6e6" w:val="clear"/>
            <w:tcMar>
              <w:left w:w="105.0" w:type="dxa"/>
              <w:right w:w="105.0" w:type="dxa"/>
            </w:tcMar>
            <w:vAlign w:val="center"/>
          </w:tcPr>
          <w:p w:rsidR="00000000" w:rsidDel="00000000" w:rsidP="00000000" w:rsidRDefault="00000000" w:rsidRPr="00000000" w14:paraId="0000003B">
            <w:pPr>
              <w:keepNext w:val="1"/>
              <w:ind w:left="0" w:right="426" w:firstLine="0"/>
              <w:jc w:val="center"/>
              <w:rPr>
                <w:rFonts w:ascii="Calibri" w:cs="Calibri" w:eastAsia="Calibri" w:hAnsi="Calibri"/>
                <w:b w:val="1"/>
                <w:i w:val="0"/>
                <w:sz w:val="16"/>
                <w:szCs w:val="16"/>
              </w:rPr>
            </w:pPr>
            <w:r w:rsidDel="00000000" w:rsidR="00000000" w:rsidRPr="00000000">
              <w:rPr>
                <w:rtl w:val="0"/>
              </w:rPr>
            </w:r>
          </w:p>
          <w:p w:rsidR="00000000" w:rsidDel="00000000" w:rsidP="00000000" w:rsidRDefault="00000000" w:rsidRPr="00000000" w14:paraId="0000003C">
            <w:pPr>
              <w:keepNext w:val="1"/>
              <w:ind w:left="0" w:right="426" w:firstLine="0"/>
              <w:jc w:val="center"/>
              <w:rPr>
                <w:rFonts w:ascii="Calibri" w:cs="Calibri" w:eastAsia="Calibri" w:hAnsi="Calibri"/>
                <w:b w:val="1"/>
                <w:i w:val="0"/>
                <w:sz w:val="16"/>
                <w:szCs w:val="16"/>
              </w:rPr>
            </w:pPr>
            <w:r w:rsidDel="00000000" w:rsidR="00000000" w:rsidRPr="00000000">
              <w:rPr>
                <w:rFonts w:ascii="Calibri" w:cs="Calibri" w:eastAsia="Calibri" w:hAnsi="Calibri"/>
                <w:b w:val="1"/>
                <w:i w:val="0"/>
                <w:sz w:val="16"/>
                <w:szCs w:val="16"/>
                <w:rtl w:val="0"/>
              </w:rPr>
              <w:t xml:space="preserve">10</w:t>
            </w:r>
          </w:p>
        </w:tc>
        <w:tc>
          <w:tcPr>
            <w:tcBorders>
              <w:top w:color="808080" w:space="0" w:sz="6" w:val="single"/>
              <w:left w:color="808080" w:space="0" w:sz="6" w:val="single"/>
              <w:bottom w:color="808080" w:space="0" w:sz="6" w:val="single"/>
              <w:right w:color="808080" w:space="0" w:sz="6" w:val="single"/>
            </w:tcBorders>
            <w:shd w:fill="e6e6e6" w:val="clear"/>
            <w:tcMar>
              <w:left w:w="105.0" w:type="dxa"/>
              <w:right w:w="105.0" w:type="dxa"/>
            </w:tcMar>
            <w:vAlign w:val="center"/>
          </w:tcPr>
          <w:p w:rsidR="00000000" w:rsidDel="00000000" w:rsidP="00000000" w:rsidRDefault="00000000" w:rsidRPr="00000000" w14:paraId="0000003D">
            <w:pPr>
              <w:ind w:left="0" w:right="426" w:firstLine="0"/>
              <w:jc w:val="center"/>
              <w:rPr>
                <w:rFonts w:ascii="Calibri" w:cs="Calibri" w:eastAsia="Calibri" w:hAnsi="Calibri"/>
                <w:b w:val="1"/>
                <w:i w:val="0"/>
                <w:sz w:val="16"/>
                <w:szCs w:val="16"/>
              </w:rPr>
            </w:pPr>
            <w:r w:rsidDel="00000000" w:rsidR="00000000" w:rsidRPr="00000000">
              <w:rPr>
                <w:rtl w:val="0"/>
              </w:rPr>
            </w:r>
          </w:p>
          <w:p w:rsidR="00000000" w:rsidDel="00000000" w:rsidP="00000000" w:rsidRDefault="00000000" w:rsidRPr="00000000" w14:paraId="0000003E">
            <w:pPr>
              <w:ind w:left="0" w:right="426" w:firstLine="0"/>
              <w:jc w:val="center"/>
              <w:rPr>
                <w:rFonts w:ascii="Calibri" w:cs="Calibri" w:eastAsia="Calibri" w:hAnsi="Calibri"/>
                <w:b w:val="1"/>
                <w:i w:val="0"/>
                <w:sz w:val="16"/>
                <w:szCs w:val="16"/>
              </w:rPr>
            </w:pPr>
            <w:r w:rsidDel="00000000" w:rsidR="00000000" w:rsidRPr="00000000">
              <w:rPr>
                <w:rFonts w:ascii="Calibri" w:cs="Calibri" w:eastAsia="Calibri" w:hAnsi="Calibri"/>
                <w:b w:val="1"/>
                <w:i w:val="0"/>
                <w:sz w:val="16"/>
                <w:szCs w:val="16"/>
                <w:rtl w:val="0"/>
              </w:rPr>
              <w:t xml:space="preserve">11</w:t>
            </w:r>
          </w:p>
        </w:tc>
        <w:tc>
          <w:tcPr>
            <w:tcBorders>
              <w:top w:color="808080" w:space="0" w:sz="6" w:val="single"/>
              <w:left w:color="808080" w:space="0" w:sz="6" w:val="single"/>
              <w:bottom w:color="808080" w:space="0" w:sz="6" w:val="single"/>
              <w:right w:color="808080" w:space="0" w:sz="6" w:val="single"/>
            </w:tcBorders>
            <w:shd w:fill="e6e6e6" w:val="clear"/>
            <w:tcMar>
              <w:left w:w="105.0" w:type="dxa"/>
              <w:right w:w="105.0" w:type="dxa"/>
            </w:tcMar>
            <w:vAlign w:val="center"/>
          </w:tcPr>
          <w:p w:rsidR="00000000" w:rsidDel="00000000" w:rsidP="00000000" w:rsidRDefault="00000000" w:rsidRPr="00000000" w14:paraId="0000003F">
            <w:pPr>
              <w:ind w:left="0" w:right="426" w:firstLine="0"/>
              <w:jc w:val="center"/>
              <w:rPr>
                <w:rFonts w:ascii="Calibri" w:cs="Calibri" w:eastAsia="Calibri" w:hAnsi="Calibri"/>
                <w:b w:val="1"/>
                <w:i w:val="0"/>
                <w:sz w:val="16"/>
                <w:szCs w:val="16"/>
              </w:rPr>
            </w:pPr>
            <w:r w:rsidDel="00000000" w:rsidR="00000000" w:rsidRPr="00000000">
              <w:rPr>
                <w:rtl w:val="0"/>
              </w:rPr>
            </w:r>
          </w:p>
          <w:p w:rsidR="00000000" w:rsidDel="00000000" w:rsidP="00000000" w:rsidRDefault="00000000" w:rsidRPr="00000000" w14:paraId="00000040">
            <w:pPr>
              <w:ind w:left="0" w:right="426" w:firstLine="0"/>
              <w:jc w:val="center"/>
              <w:rPr>
                <w:rFonts w:ascii="Calibri" w:cs="Calibri" w:eastAsia="Calibri" w:hAnsi="Calibri"/>
                <w:b w:val="1"/>
                <w:i w:val="0"/>
                <w:sz w:val="16"/>
                <w:szCs w:val="16"/>
              </w:rPr>
            </w:pPr>
            <w:r w:rsidDel="00000000" w:rsidR="00000000" w:rsidRPr="00000000">
              <w:rPr>
                <w:rFonts w:ascii="Calibri" w:cs="Calibri" w:eastAsia="Calibri" w:hAnsi="Calibri"/>
                <w:b w:val="1"/>
                <w:i w:val="0"/>
                <w:sz w:val="16"/>
                <w:szCs w:val="16"/>
                <w:rtl w:val="0"/>
              </w:rPr>
              <w:t xml:space="preserve">12</w:t>
            </w:r>
          </w:p>
        </w:tc>
        <w:tc>
          <w:tcPr>
            <w:vMerge w:val="continue"/>
            <w:tcBorders>
              <w:top w:color="808080" w:space="0" w:sz="6" w:val="single"/>
              <w:left w:color="808080" w:space="0" w:sz="6" w:val="single"/>
              <w:bottom w:color="808080" w:space="0" w:sz="6" w:val="single"/>
              <w:right w:color="808080" w:space="0" w:sz="6" w:val="single"/>
            </w:tcBorders>
            <w:shd w:fill="e6e6e6" w:val="clear"/>
            <w:tcMar>
              <w:left w:w="105.0" w:type="dxa"/>
              <w:right w:w="105.0" w:type="dxa"/>
            </w:tcMar>
            <w:vAlign w:val="center"/>
          </w:tcPr>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i w:val="0"/>
                <w:sz w:val="16"/>
                <w:szCs w:val="16"/>
              </w:rPr>
            </w:pPr>
            <w:r w:rsidDel="00000000" w:rsidR="00000000" w:rsidRPr="00000000">
              <w:rPr>
                <w:rtl w:val="0"/>
              </w:rPr>
            </w:r>
          </w:p>
        </w:tc>
      </w:tr>
      <w:tr>
        <w:trPr>
          <w:cantSplit w:val="0"/>
          <w:trHeight w:val="300" w:hRule="atLeast"/>
          <w:tblHeader w:val="0"/>
        </w:trPr>
        <w:tc>
          <w:tcPr>
            <w:tcBorders>
              <w:top w:color="808080" w:space="0" w:sz="6" w:val="single"/>
              <w:left w:color="808080" w:space="0" w:sz="6" w:val="single"/>
              <w:bottom w:color="000000" w:space="0" w:sz="0" w:val="nil"/>
              <w:right w:color="808080" w:space="0" w:sz="6" w:val="single"/>
            </w:tcBorders>
            <w:shd w:fill="ffffff" w:val="clear"/>
            <w:tcMar>
              <w:left w:w="105.0" w:type="dxa"/>
              <w:right w:w="105.0" w:type="dxa"/>
            </w:tcMar>
            <w:vAlign w:val="center"/>
          </w:tcPr>
          <w:p w:rsidR="00000000" w:rsidDel="00000000" w:rsidP="00000000" w:rsidRDefault="00000000" w:rsidRPr="00000000" w14:paraId="00000042">
            <w:pPr>
              <w:ind w:right="426"/>
              <w:jc w:val="left"/>
              <w:rPr>
                <w:rFonts w:ascii="Calibri" w:cs="Calibri" w:eastAsia="Calibri" w:hAnsi="Calibri"/>
                <w:b w:val="0"/>
                <w:i w:val="0"/>
                <w:color w:val="000000"/>
                <w:sz w:val="16"/>
                <w:szCs w:val="16"/>
              </w:rPr>
            </w:pPr>
            <w:r w:rsidDel="00000000" w:rsidR="00000000" w:rsidRPr="00000000">
              <w:rPr>
                <w:rFonts w:ascii="Calibri" w:cs="Calibri" w:eastAsia="Calibri" w:hAnsi="Calibri"/>
                <w:b w:val="0"/>
                <w:i w:val="0"/>
                <w:color w:val="000000"/>
                <w:sz w:val="16"/>
                <w:szCs w:val="16"/>
                <w:rtl w:val="0"/>
              </w:rPr>
              <w:t xml:space="preserve">Início da realização do projeto a contar da publicação da súmula do convênio</w:t>
            </w:r>
          </w:p>
        </w:tc>
        <w:tc>
          <w:tcPr>
            <w:tcBorders>
              <w:top w:color="808080" w:space="0" w:sz="6" w:val="single"/>
              <w:left w:color="808080" w:space="0" w:sz="6" w:val="single"/>
              <w:bottom w:color="000000" w:space="0" w:sz="0" w:val="nil"/>
              <w:right w:color="808080" w:space="0" w:sz="6" w:val="single"/>
            </w:tcBorders>
            <w:shd w:fill="ffffff" w:val="clear"/>
            <w:tcMar>
              <w:left w:w="105.0" w:type="dxa"/>
              <w:right w:w="105.0" w:type="dxa"/>
            </w:tcMar>
            <w:vAlign w:val="center"/>
          </w:tcPr>
          <w:p w:rsidR="00000000" w:rsidDel="00000000" w:rsidP="00000000" w:rsidRDefault="00000000" w:rsidRPr="00000000" w14:paraId="00000043">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44">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45">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46">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47">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48">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49">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4A">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4B">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4C">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4D">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4E">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4F">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50">
            <w:pPr>
              <w:ind w:left="284" w:right="426" w:firstLine="0"/>
              <w:jc w:val="center"/>
              <w:rPr>
                <w:rFonts w:ascii="Calibri" w:cs="Calibri" w:eastAsia="Calibri" w:hAnsi="Calibri"/>
                <w:b w:val="1"/>
                <w:i w:val="0"/>
                <w:sz w:val="16"/>
                <w:szCs w:val="16"/>
              </w:rPr>
            </w:pPr>
            <w:r w:rsidDel="00000000" w:rsidR="00000000" w:rsidRPr="00000000">
              <w:rPr>
                <w:rtl w:val="0"/>
              </w:rPr>
            </w:r>
          </w:p>
        </w:tc>
      </w:tr>
      <w:tr>
        <w:trPr>
          <w:cantSplit w:val="0"/>
          <w:trHeight w:val="300" w:hRule="atLeast"/>
          <w:tblHeader w:val="0"/>
        </w:trPr>
        <w:tc>
          <w:tcPr>
            <w:tcBorders>
              <w:top w:color="808080" w:space="0" w:sz="6" w:val="single"/>
              <w:left w:color="808080" w:space="0" w:sz="6" w:val="single"/>
              <w:bottom w:color="000000" w:space="0" w:sz="0" w:val="nil"/>
              <w:right w:color="808080" w:space="0" w:sz="6" w:val="single"/>
            </w:tcBorders>
            <w:shd w:fill="ffffff" w:val="clear"/>
            <w:tcMar>
              <w:left w:w="105.0" w:type="dxa"/>
              <w:right w:w="105.0" w:type="dxa"/>
            </w:tcMar>
            <w:vAlign w:val="center"/>
          </w:tcPr>
          <w:p w:rsidR="00000000" w:rsidDel="00000000" w:rsidP="00000000" w:rsidRDefault="00000000" w:rsidRPr="00000000" w14:paraId="00000051">
            <w:pPr>
              <w:ind w:left="284" w:right="426" w:firstLine="0"/>
              <w:jc w:val="both"/>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000000" w:space="0" w:sz="0" w:val="nil"/>
              <w:right w:color="808080" w:space="0" w:sz="6" w:val="single"/>
            </w:tcBorders>
            <w:shd w:fill="ffffff" w:val="clear"/>
            <w:tcMar>
              <w:left w:w="105.0" w:type="dxa"/>
              <w:right w:w="105.0" w:type="dxa"/>
            </w:tcMar>
            <w:vAlign w:val="center"/>
          </w:tcPr>
          <w:p w:rsidR="00000000" w:rsidDel="00000000" w:rsidP="00000000" w:rsidRDefault="00000000" w:rsidRPr="00000000" w14:paraId="00000052">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53">
            <w:pPr>
              <w:ind w:left="0"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54">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55">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56">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57">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58">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59">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5A">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5B">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5C">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5D">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5E">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5F">
            <w:pPr>
              <w:ind w:left="284" w:right="426" w:firstLine="0"/>
              <w:jc w:val="center"/>
              <w:rPr>
                <w:rFonts w:ascii="Calibri" w:cs="Calibri" w:eastAsia="Calibri" w:hAnsi="Calibri"/>
                <w:b w:val="1"/>
                <w:i w:val="0"/>
                <w:sz w:val="16"/>
                <w:szCs w:val="16"/>
              </w:rPr>
            </w:pPr>
            <w:r w:rsidDel="00000000" w:rsidR="00000000" w:rsidRPr="00000000">
              <w:rPr>
                <w:rtl w:val="0"/>
              </w:rPr>
            </w:r>
          </w:p>
        </w:tc>
      </w:tr>
      <w:tr>
        <w:trPr>
          <w:cantSplit w:val="0"/>
          <w:trHeight w:val="300" w:hRule="atLeast"/>
          <w:tblHeader w:val="0"/>
        </w:trPr>
        <w:tc>
          <w:tcPr>
            <w:tcBorders>
              <w:top w:color="808080" w:space="0" w:sz="6" w:val="single"/>
              <w:left w:color="808080" w:space="0" w:sz="6" w:val="single"/>
              <w:bottom w:color="000000" w:space="0" w:sz="0" w:val="nil"/>
              <w:right w:color="808080" w:space="0" w:sz="6" w:val="single"/>
            </w:tcBorders>
            <w:shd w:fill="ffffff" w:val="clear"/>
            <w:tcMar>
              <w:left w:w="105.0" w:type="dxa"/>
              <w:right w:w="105.0" w:type="dxa"/>
            </w:tcMar>
            <w:vAlign w:val="center"/>
          </w:tcPr>
          <w:p w:rsidR="00000000" w:rsidDel="00000000" w:rsidP="00000000" w:rsidRDefault="00000000" w:rsidRPr="00000000" w14:paraId="00000060">
            <w:pPr>
              <w:ind w:left="284" w:right="426" w:firstLine="0"/>
              <w:jc w:val="both"/>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000000" w:space="0" w:sz="0" w:val="nil"/>
              <w:right w:color="808080" w:space="0" w:sz="6" w:val="single"/>
            </w:tcBorders>
            <w:shd w:fill="ffffff" w:val="clear"/>
            <w:tcMar>
              <w:left w:w="105.0" w:type="dxa"/>
              <w:right w:w="105.0" w:type="dxa"/>
            </w:tcMar>
            <w:vAlign w:val="center"/>
          </w:tcPr>
          <w:p w:rsidR="00000000" w:rsidDel="00000000" w:rsidP="00000000" w:rsidRDefault="00000000" w:rsidRPr="00000000" w14:paraId="00000061">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62">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63">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64">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65">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66">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67">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68">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69">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6A">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6B">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6C">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6D">
            <w:pPr>
              <w:ind w:left="284" w:right="426" w:firstLine="0"/>
              <w:jc w:val="center"/>
              <w:rPr>
                <w:rFonts w:ascii="Calibri" w:cs="Calibri" w:eastAsia="Calibri" w:hAnsi="Calibri"/>
                <w:b w:val="1"/>
                <w:i w:val="0"/>
                <w:sz w:val="16"/>
                <w:szCs w:val="16"/>
              </w:rPr>
            </w:pPr>
            <w:r w:rsidDel="00000000" w:rsidR="00000000" w:rsidRPr="00000000">
              <w:rPr>
                <w:rtl w:val="0"/>
              </w:rPr>
            </w:r>
          </w:p>
        </w:tc>
        <w:tc>
          <w:tcPr>
            <w:tcBorders>
              <w:top w:color="808080" w:space="0" w:sz="6" w:val="single"/>
              <w:left w:color="808080" w:space="0" w:sz="6" w:val="single"/>
              <w:bottom w:color="808080" w:space="0" w:sz="6" w:val="single"/>
              <w:right w:color="808080" w:space="0" w:sz="6" w:val="single"/>
            </w:tcBorders>
            <w:shd w:fill="ffffff" w:val="clear"/>
            <w:tcMar>
              <w:left w:w="105.0" w:type="dxa"/>
              <w:right w:w="105.0" w:type="dxa"/>
            </w:tcMar>
            <w:vAlign w:val="center"/>
          </w:tcPr>
          <w:p w:rsidR="00000000" w:rsidDel="00000000" w:rsidP="00000000" w:rsidRDefault="00000000" w:rsidRPr="00000000" w14:paraId="0000006E">
            <w:pPr>
              <w:ind w:left="284" w:right="426" w:firstLine="0"/>
              <w:jc w:val="center"/>
              <w:rPr>
                <w:rFonts w:ascii="Calibri" w:cs="Calibri" w:eastAsia="Calibri" w:hAnsi="Calibri"/>
                <w:b w:val="1"/>
                <w:i w:val="0"/>
                <w:sz w:val="16"/>
                <w:szCs w:val="16"/>
              </w:rPr>
            </w:pPr>
            <w:r w:rsidDel="00000000" w:rsidR="00000000" w:rsidRPr="00000000">
              <w:rPr>
                <w:rtl w:val="0"/>
              </w:rPr>
            </w:r>
          </w:p>
        </w:tc>
      </w:tr>
      <w:tr>
        <w:trPr>
          <w:cantSplit w:val="0"/>
          <w:trHeight w:val="300" w:hRule="atLeast"/>
          <w:tblHeader w:val="0"/>
        </w:trPr>
        <w:tc>
          <w:tcPr>
            <w:gridSpan w:val="15"/>
            <w:tcBorders>
              <w:top w:color="808080" w:space="0" w:sz="6" w:val="single"/>
              <w:left w:color="808080" w:space="0" w:sz="6" w:val="single"/>
              <w:bottom w:color="808080" w:space="0" w:sz="6" w:val="single"/>
              <w:right w:color="808080" w:space="0" w:sz="6" w:val="single"/>
            </w:tcBorders>
            <w:shd w:fill="e6e6e6" w:val="clear"/>
            <w:tcMar>
              <w:left w:w="105.0" w:type="dxa"/>
              <w:right w:w="105.0" w:type="dxa"/>
            </w:tcMar>
            <w:vAlign w:val="center"/>
          </w:tcPr>
          <w:p w:rsidR="00000000" w:rsidDel="00000000" w:rsidP="00000000" w:rsidRDefault="00000000" w:rsidRPr="00000000" w14:paraId="0000006F">
            <w:pPr>
              <w:widowControl w:val="0"/>
              <w:ind w:left="284" w:right="426" w:firstLine="0"/>
              <w:jc w:val="both"/>
              <w:rPr>
                <w:rFonts w:ascii="Calibri" w:cs="Calibri" w:eastAsia="Calibri" w:hAnsi="Calibri"/>
                <w:b w:val="0"/>
                <w:i w:val="0"/>
                <w:color w:val="000000"/>
                <w:sz w:val="16"/>
                <w:szCs w:val="16"/>
              </w:rPr>
            </w:pPr>
            <w:r w:rsidDel="00000000" w:rsidR="00000000" w:rsidRPr="00000000">
              <w:rPr>
                <w:rFonts w:ascii="Calibri" w:cs="Calibri" w:eastAsia="Calibri" w:hAnsi="Calibri"/>
                <w:b w:val="0"/>
                <w:i w:val="0"/>
                <w:color w:val="000000"/>
                <w:sz w:val="16"/>
                <w:szCs w:val="16"/>
                <w:rtl w:val="0"/>
              </w:rPr>
              <w:t xml:space="preserve">Demonstre o planejamento para a execução do projeto. Busque comprovar a viabilidade e exequibilidade do cronograma físico-financeiro proposto.</w:t>
            </w:r>
          </w:p>
          <w:p w:rsidR="00000000" w:rsidDel="00000000" w:rsidP="00000000" w:rsidRDefault="00000000" w:rsidRPr="00000000" w14:paraId="00000070">
            <w:pPr>
              <w:spacing w:after="20" w:before="20" w:lineRule="auto"/>
              <w:ind w:left="284" w:right="426" w:firstLine="0"/>
              <w:jc w:val="both"/>
              <w:rPr>
                <w:rFonts w:ascii="Calibri" w:cs="Calibri" w:eastAsia="Calibri" w:hAnsi="Calibri"/>
                <w:b w:val="0"/>
                <w:i w:val="0"/>
                <w:sz w:val="16"/>
                <w:szCs w:val="16"/>
              </w:rPr>
            </w:pPr>
            <w:r w:rsidDel="00000000" w:rsidR="00000000" w:rsidRPr="00000000">
              <w:rPr>
                <w:rFonts w:ascii="Calibri" w:cs="Calibri" w:eastAsia="Calibri" w:hAnsi="Calibri"/>
                <w:b w:val="1"/>
                <w:i w:val="0"/>
                <w:sz w:val="16"/>
                <w:szCs w:val="16"/>
                <w:rtl w:val="0"/>
              </w:rPr>
              <w:t xml:space="preserve">Etapas: </w:t>
            </w:r>
            <w:r w:rsidDel="00000000" w:rsidR="00000000" w:rsidRPr="00000000">
              <w:rPr>
                <w:rFonts w:ascii="Calibri" w:cs="Calibri" w:eastAsia="Calibri" w:hAnsi="Calibri"/>
                <w:b w:val="0"/>
                <w:i w:val="0"/>
                <w:sz w:val="16"/>
                <w:szCs w:val="16"/>
                <w:rtl w:val="0"/>
              </w:rPr>
              <w:t xml:space="preserve">liste todas as etapas necessárias, informando o </w:t>
            </w:r>
            <w:r w:rsidDel="00000000" w:rsidR="00000000" w:rsidRPr="00000000">
              <w:rPr>
                <w:rFonts w:ascii="Calibri" w:cs="Calibri" w:eastAsia="Calibri" w:hAnsi="Calibri"/>
                <w:b w:val="1"/>
                <w:i w:val="0"/>
                <w:sz w:val="16"/>
                <w:szCs w:val="16"/>
                <w:rtl w:val="0"/>
              </w:rPr>
              <w:t xml:space="preserve">valor estimado</w:t>
            </w:r>
            <w:r w:rsidDel="00000000" w:rsidR="00000000" w:rsidRPr="00000000">
              <w:rPr>
                <w:rFonts w:ascii="Calibri" w:cs="Calibri" w:eastAsia="Calibri" w:hAnsi="Calibri"/>
                <w:b w:val="0"/>
                <w:i w:val="0"/>
                <w:sz w:val="16"/>
                <w:szCs w:val="16"/>
                <w:rtl w:val="0"/>
              </w:rPr>
              <w:t xml:space="preserve"> de cada uma. </w:t>
            </w:r>
          </w:p>
          <w:p w:rsidR="00000000" w:rsidDel="00000000" w:rsidP="00000000" w:rsidRDefault="00000000" w:rsidRPr="00000000" w14:paraId="00000071">
            <w:pPr>
              <w:spacing w:after="20" w:before="20" w:lineRule="auto"/>
              <w:ind w:left="284" w:right="426" w:firstLine="0"/>
              <w:jc w:val="both"/>
              <w:rPr>
                <w:rFonts w:ascii="Calibri" w:cs="Calibri" w:eastAsia="Calibri" w:hAnsi="Calibri"/>
                <w:b w:val="0"/>
                <w:i w:val="0"/>
                <w:sz w:val="16"/>
                <w:szCs w:val="16"/>
              </w:rPr>
            </w:pPr>
            <w:r w:rsidDel="00000000" w:rsidR="00000000" w:rsidRPr="00000000">
              <w:rPr>
                <w:rFonts w:ascii="Calibri" w:cs="Calibri" w:eastAsia="Calibri" w:hAnsi="Calibri"/>
                <w:b w:val="1"/>
                <w:i w:val="0"/>
                <w:sz w:val="16"/>
                <w:szCs w:val="16"/>
                <w:rtl w:val="0"/>
              </w:rPr>
              <w:t xml:space="preserve">Duração: </w:t>
            </w:r>
            <w:r w:rsidDel="00000000" w:rsidR="00000000" w:rsidRPr="00000000">
              <w:rPr>
                <w:rFonts w:ascii="Calibri" w:cs="Calibri" w:eastAsia="Calibri" w:hAnsi="Calibri"/>
                <w:b w:val="0"/>
                <w:i w:val="0"/>
                <w:sz w:val="16"/>
                <w:szCs w:val="16"/>
                <w:rtl w:val="0"/>
              </w:rPr>
              <w:t xml:space="preserve">Informe a quantidade de dias necessários para a execução da atividade relacionada.</w:t>
            </w:r>
          </w:p>
          <w:p w:rsidR="00000000" w:rsidDel="00000000" w:rsidP="00000000" w:rsidRDefault="00000000" w:rsidRPr="00000000" w14:paraId="00000072">
            <w:pPr>
              <w:widowControl w:val="0"/>
              <w:ind w:left="284" w:right="426" w:firstLine="0"/>
              <w:jc w:val="both"/>
              <w:rPr>
                <w:rFonts w:ascii="Calibri" w:cs="Calibri" w:eastAsia="Calibri" w:hAnsi="Calibri"/>
                <w:b w:val="0"/>
                <w:i w:val="0"/>
                <w:color w:val="000000"/>
                <w:sz w:val="16"/>
                <w:szCs w:val="16"/>
              </w:rPr>
            </w:pPr>
            <w:r w:rsidDel="00000000" w:rsidR="00000000" w:rsidRPr="00000000">
              <w:rPr>
                <w:rFonts w:ascii="Calibri" w:cs="Calibri" w:eastAsia="Calibri" w:hAnsi="Calibri"/>
                <w:b w:val="1"/>
                <w:i w:val="0"/>
                <w:color w:val="000000"/>
                <w:sz w:val="16"/>
                <w:szCs w:val="16"/>
                <w:rtl w:val="0"/>
              </w:rPr>
              <w:t xml:space="preserve">Período:</w:t>
            </w:r>
            <w:r w:rsidDel="00000000" w:rsidR="00000000" w:rsidRPr="00000000">
              <w:rPr>
                <w:rFonts w:ascii="Calibri" w:cs="Calibri" w:eastAsia="Calibri" w:hAnsi="Calibri"/>
                <w:b w:val="0"/>
                <w:i w:val="0"/>
                <w:color w:val="000000"/>
                <w:sz w:val="16"/>
                <w:szCs w:val="16"/>
                <w:rtl w:val="0"/>
              </w:rPr>
              <w:t xml:space="preserve"> Distribua, no tempo, a execução das atividades, marcando com um x o período (mês) relacionado. O 1º período corresponde ao início das atividades de execução, a contar da data da publicação da súmula do convênio.</w:t>
            </w:r>
          </w:p>
          <w:p w:rsidR="00000000" w:rsidDel="00000000" w:rsidP="00000000" w:rsidRDefault="00000000" w:rsidRPr="00000000" w14:paraId="00000073">
            <w:pPr>
              <w:widowControl w:val="0"/>
              <w:tabs>
                <w:tab w:val="left" w:leader="none" w:pos="71"/>
              </w:tabs>
              <w:ind w:left="284" w:right="426" w:firstLine="0"/>
              <w:jc w:val="both"/>
              <w:rPr>
                <w:rFonts w:ascii="Calibri" w:cs="Calibri" w:eastAsia="Calibri" w:hAnsi="Calibri"/>
                <w:b w:val="0"/>
                <w:i w:val="0"/>
                <w:color w:val="000000"/>
                <w:sz w:val="16"/>
                <w:szCs w:val="16"/>
              </w:rPr>
            </w:pPr>
            <w:r w:rsidDel="00000000" w:rsidR="00000000" w:rsidRPr="00000000">
              <w:rPr>
                <w:rFonts w:ascii="Calibri" w:cs="Calibri" w:eastAsia="Calibri" w:hAnsi="Calibri"/>
                <w:b w:val="1"/>
                <w:i w:val="0"/>
                <w:color w:val="000000"/>
                <w:sz w:val="16"/>
                <w:szCs w:val="16"/>
                <w:rtl w:val="0"/>
              </w:rPr>
              <w:t xml:space="preserve">Valor estimado:</w:t>
            </w:r>
            <w:r w:rsidDel="00000000" w:rsidR="00000000" w:rsidRPr="00000000">
              <w:rPr>
                <w:rFonts w:ascii="Calibri" w:cs="Calibri" w:eastAsia="Calibri" w:hAnsi="Calibri"/>
                <w:b w:val="0"/>
                <w:i w:val="0"/>
                <w:color w:val="000000"/>
                <w:sz w:val="16"/>
                <w:szCs w:val="16"/>
                <w:rtl w:val="0"/>
              </w:rPr>
              <w:t xml:space="preserve"> Corresponde ao valor a ser aplicado em cada uma das etapas definidas.</w:t>
            </w:r>
          </w:p>
        </w:tc>
      </w:tr>
    </w:tbl>
    <w:p w:rsidR="00000000" w:rsidDel="00000000" w:rsidP="00000000" w:rsidRDefault="00000000" w:rsidRPr="00000000" w14:paraId="00000082">
      <w:pPr>
        <w:ind w:left="284" w:right="426" w:firstLine="0"/>
        <w:jc w:val="both"/>
        <w:rPr>
          <w:rFonts w:ascii="Calibri" w:cs="Calibri" w:eastAsia="Calibri" w:hAnsi="Calibri"/>
          <w:b w:val="1"/>
          <w:i w:val="0"/>
          <w:smallCaps w:val="0"/>
          <w:color w:val="000000"/>
          <w:sz w:val="18"/>
          <w:szCs w:val="18"/>
          <w:highlight w:val="red"/>
        </w:rPr>
        <w:sectPr>
          <w:headerReference r:id="rId7" w:type="default"/>
          <w:footerReference r:id="rId8" w:type="default"/>
          <w:pgSz w:h="12240" w:w="15840" w:orient="landscape"/>
          <w:pgMar w:bottom="426" w:top="2228" w:left="850" w:right="616" w:header="454" w:footer="451"/>
          <w:pgNumType w:start="1"/>
        </w:sectPr>
      </w:pPr>
      <w:r w:rsidDel="00000000" w:rsidR="00000000" w:rsidRPr="00000000">
        <w:rPr>
          <w:rtl w:val="0"/>
        </w:rPr>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ANEXO II</w:t>
      </w:r>
    </w:p>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TERRITÓRIOS (CLUSTERS)</w:t>
      </w:r>
    </w:p>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identificação, delimitação e ranqueamento de microrregiões com altos indicadores de crimes violentos letais e intencionais (CVLI), consumados e tentados, entre os anos de 2018 a 2022</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e vulneráveis sob o aspecto socioeconômico.</w:t>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114300" distR="114300">
            <wp:extent cx="5915025" cy="3333750"/>
            <wp:effectExtent b="0" l="0" r="0" t="0"/>
            <wp:docPr id="2127693089"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5915025" cy="3333750"/>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br w:type="textWrapping"/>
      </w:r>
    </w:p>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br w:type="textWrapping"/>
      </w: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114300" distR="114300">
            <wp:extent cx="5400675" cy="4286250"/>
            <wp:effectExtent b="0" l="0" r="0" t="0"/>
            <wp:docPr id="2127693091"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5400675" cy="428625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spacing w:after="160" w:before="0" w:line="257" w:lineRule="auto"/>
        <w:jc w:val="center"/>
        <w:rPr/>
      </w:pPr>
      <w:r w:rsidDel="00000000" w:rsidR="00000000" w:rsidRPr="00000000">
        <w:rPr/>
        <w:drawing>
          <wp:inline distB="0" distT="0" distL="114300" distR="114300">
            <wp:extent cx="5400675" cy="4419600"/>
            <wp:effectExtent b="0" l="0" r="0" t="0"/>
            <wp:docPr id="2127693090"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5400675" cy="4419600"/>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spacing w:after="160" w:before="0" w:line="257" w:lineRule="auto"/>
        <w:jc w:val="center"/>
        <w:rPr/>
      </w:pPr>
      <w:r w:rsidDel="00000000" w:rsidR="00000000" w:rsidRPr="00000000">
        <w:rPr/>
        <w:drawing>
          <wp:inline distB="0" distT="0" distL="114300" distR="114300">
            <wp:extent cx="5400675" cy="4562475"/>
            <wp:effectExtent b="0" l="0" r="0" t="0"/>
            <wp:docPr id="2127693093" name="image19.png"/>
            <a:graphic>
              <a:graphicData uri="http://schemas.openxmlformats.org/drawingml/2006/picture">
                <pic:pic>
                  <pic:nvPicPr>
                    <pic:cNvPr id="0" name="image19.png"/>
                    <pic:cNvPicPr preferRelativeResize="0"/>
                  </pic:nvPicPr>
                  <pic:blipFill>
                    <a:blip r:embed="rId12"/>
                    <a:srcRect b="0" l="0" r="0" t="0"/>
                    <a:stretch>
                      <a:fillRect/>
                    </a:stretch>
                  </pic:blipFill>
                  <pic:spPr>
                    <a:xfrm>
                      <a:off x="0" y="0"/>
                      <a:ext cx="5400675" cy="4562475"/>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spacing w:after="160" w:before="0" w:line="257" w:lineRule="auto"/>
        <w:jc w:val="center"/>
        <w:rPr/>
      </w:pPr>
      <w:r w:rsidDel="00000000" w:rsidR="00000000" w:rsidRPr="00000000">
        <w:rPr>
          <w:rFonts w:ascii="Calibri" w:cs="Calibri" w:eastAsia="Calibri" w:hAnsi="Calibri"/>
          <w:sz w:val="22"/>
          <w:szCs w:val="22"/>
          <w:rtl w:val="0"/>
        </w:rPr>
        <w:t xml:space="preserve"> </w:t>
      </w:r>
      <w:r w:rsidDel="00000000" w:rsidR="00000000" w:rsidRPr="00000000">
        <w:rPr>
          <w:rtl w:val="0"/>
        </w:rPr>
      </w:r>
    </w:p>
    <w:p w:rsidR="00000000" w:rsidDel="00000000" w:rsidP="00000000" w:rsidRDefault="00000000" w:rsidRPr="00000000" w14:paraId="0000008E">
      <w:pPr>
        <w:spacing w:after="160" w:before="0" w:line="257" w:lineRule="auto"/>
        <w:jc w:val="center"/>
        <w:rPr/>
      </w:pPr>
      <w:r w:rsidDel="00000000" w:rsidR="00000000" w:rsidRPr="00000000">
        <w:rPr/>
        <w:drawing>
          <wp:inline distB="0" distT="0" distL="114300" distR="114300">
            <wp:extent cx="5400675" cy="4400550"/>
            <wp:effectExtent b="0" l="0" r="0" t="0"/>
            <wp:docPr id="2127693092" name="image12.png"/>
            <a:graphic>
              <a:graphicData uri="http://schemas.openxmlformats.org/drawingml/2006/picture">
                <pic:pic>
                  <pic:nvPicPr>
                    <pic:cNvPr id="0" name="image12.png"/>
                    <pic:cNvPicPr preferRelativeResize="0"/>
                  </pic:nvPicPr>
                  <pic:blipFill>
                    <a:blip r:embed="rId13"/>
                    <a:srcRect b="0" l="0" r="0" t="0"/>
                    <a:stretch>
                      <a:fillRect/>
                    </a:stretch>
                  </pic:blipFill>
                  <pic:spPr>
                    <a:xfrm>
                      <a:off x="0" y="0"/>
                      <a:ext cx="5400675" cy="4400550"/>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spacing w:after="160" w:before="0" w:line="257" w:lineRule="auto"/>
        <w:jc w:val="center"/>
        <w:rPr/>
      </w:pPr>
      <w:r w:rsidDel="00000000" w:rsidR="00000000" w:rsidRPr="00000000">
        <w:rPr/>
        <w:drawing>
          <wp:inline distB="0" distT="0" distL="114300" distR="114300">
            <wp:extent cx="5391152" cy="4314825"/>
            <wp:effectExtent b="0" l="0" r="0" t="0"/>
            <wp:docPr id="2127693095" name="image14.png"/>
            <a:graphic>
              <a:graphicData uri="http://schemas.openxmlformats.org/drawingml/2006/picture">
                <pic:pic>
                  <pic:nvPicPr>
                    <pic:cNvPr id="0" name="image14.png"/>
                    <pic:cNvPicPr preferRelativeResize="0"/>
                  </pic:nvPicPr>
                  <pic:blipFill>
                    <a:blip r:embed="rId14"/>
                    <a:srcRect b="0" l="0" r="0" t="0"/>
                    <a:stretch>
                      <a:fillRect/>
                    </a:stretch>
                  </pic:blipFill>
                  <pic:spPr>
                    <a:xfrm>
                      <a:off x="0" y="0"/>
                      <a:ext cx="5391152" cy="4314825"/>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spacing w:after="160" w:before="0" w:line="257" w:lineRule="auto"/>
        <w:jc w:val="center"/>
        <w:rPr/>
      </w:pPr>
      <w:r w:rsidDel="00000000" w:rsidR="00000000" w:rsidRPr="00000000">
        <w:rPr>
          <w:rFonts w:ascii="Calibri" w:cs="Calibri" w:eastAsia="Calibri" w:hAnsi="Calibri"/>
          <w:sz w:val="22"/>
          <w:szCs w:val="22"/>
          <w:rtl w:val="0"/>
        </w:rPr>
        <w:t xml:space="preserve"> </w:t>
      </w:r>
      <w:r w:rsidDel="00000000" w:rsidR="00000000" w:rsidRPr="00000000">
        <w:rPr>
          <w:rtl w:val="0"/>
        </w:rPr>
      </w:r>
    </w:p>
    <w:p w:rsidR="00000000" w:rsidDel="00000000" w:rsidP="00000000" w:rsidRDefault="00000000" w:rsidRPr="00000000" w14:paraId="00000091">
      <w:pPr>
        <w:spacing w:after="160" w:before="0" w:line="257" w:lineRule="auto"/>
        <w:jc w:val="center"/>
        <w:rPr/>
      </w:pPr>
      <w:r w:rsidDel="00000000" w:rsidR="00000000" w:rsidRPr="00000000">
        <w:rPr/>
        <w:drawing>
          <wp:inline distB="0" distT="0" distL="114300" distR="114300">
            <wp:extent cx="5391152" cy="4219575"/>
            <wp:effectExtent b="0" l="0" r="0" t="0"/>
            <wp:docPr id="2127693094" name="image16.png"/>
            <a:graphic>
              <a:graphicData uri="http://schemas.openxmlformats.org/drawingml/2006/picture">
                <pic:pic>
                  <pic:nvPicPr>
                    <pic:cNvPr id="0" name="image16.png"/>
                    <pic:cNvPicPr preferRelativeResize="0"/>
                  </pic:nvPicPr>
                  <pic:blipFill>
                    <a:blip r:embed="rId15"/>
                    <a:srcRect b="0" l="0" r="0" t="0"/>
                    <a:stretch>
                      <a:fillRect/>
                    </a:stretch>
                  </pic:blipFill>
                  <pic:spPr>
                    <a:xfrm>
                      <a:off x="0" y="0"/>
                      <a:ext cx="5391152" cy="4219575"/>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spacing w:after="160" w:before="0" w:line="257" w:lineRule="auto"/>
        <w:jc w:val="center"/>
        <w:rPr/>
      </w:pPr>
      <w:r w:rsidDel="00000000" w:rsidR="00000000" w:rsidRPr="00000000">
        <w:rPr>
          <w:rFonts w:ascii="Calibri" w:cs="Calibri" w:eastAsia="Calibri" w:hAnsi="Calibri"/>
          <w:sz w:val="22"/>
          <w:szCs w:val="22"/>
          <w:rtl w:val="0"/>
        </w:rPr>
        <w:t xml:space="preserve"> </w:t>
      </w:r>
      <w:r w:rsidDel="00000000" w:rsidR="00000000" w:rsidRPr="00000000">
        <w:rPr>
          <w:rtl w:val="0"/>
        </w:rPr>
      </w:r>
    </w:p>
    <w:p w:rsidR="00000000" w:rsidDel="00000000" w:rsidP="00000000" w:rsidRDefault="00000000" w:rsidRPr="00000000" w14:paraId="00000093">
      <w:pPr>
        <w:spacing w:after="160" w:before="0" w:line="257" w:lineRule="auto"/>
        <w:jc w:val="center"/>
        <w:rPr/>
      </w:pPr>
      <w:r w:rsidDel="00000000" w:rsidR="00000000" w:rsidRPr="00000000">
        <w:rPr>
          <w:rFonts w:ascii="Calibri" w:cs="Calibri" w:eastAsia="Calibri" w:hAnsi="Calibri"/>
          <w:sz w:val="22"/>
          <w:szCs w:val="22"/>
          <w:rtl w:val="0"/>
        </w:rPr>
        <w:t xml:space="preserve"> </w:t>
      </w:r>
      <w:r w:rsidDel="00000000" w:rsidR="00000000" w:rsidRPr="00000000">
        <w:rPr>
          <w:rtl w:val="0"/>
        </w:rPr>
      </w:r>
    </w:p>
    <w:p w:rsidR="00000000" w:rsidDel="00000000" w:rsidP="00000000" w:rsidRDefault="00000000" w:rsidRPr="00000000" w14:paraId="00000094">
      <w:pPr>
        <w:spacing w:after="160" w:before="0" w:line="257" w:lineRule="auto"/>
        <w:jc w:val="center"/>
        <w:rPr/>
      </w:pPr>
      <w:r w:rsidDel="00000000" w:rsidR="00000000" w:rsidRPr="00000000">
        <w:rPr/>
        <w:drawing>
          <wp:inline distB="0" distT="0" distL="114300" distR="114300">
            <wp:extent cx="5400675" cy="4381500"/>
            <wp:effectExtent b="0" l="0" r="0" t="0"/>
            <wp:docPr id="2127693097" name="image18.png"/>
            <a:graphic>
              <a:graphicData uri="http://schemas.openxmlformats.org/drawingml/2006/picture">
                <pic:pic>
                  <pic:nvPicPr>
                    <pic:cNvPr id="0" name="image18.png"/>
                    <pic:cNvPicPr preferRelativeResize="0"/>
                  </pic:nvPicPr>
                  <pic:blipFill>
                    <a:blip r:embed="rId16"/>
                    <a:srcRect b="0" l="0" r="0" t="0"/>
                    <a:stretch>
                      <a:fillRect/>
                    </a:stretch>
                  </pic:blipFill>
                  <pic:spPr>
                    <a:xfrm>
                      <a:off x="0" y="0"/>
                      <a:ext cx="5400675" cy="4381500"/>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spacing w:after="160" w:before="0" w:line="257" w:lineRule="auto"/>
        <w:jc w:val="center"/>
        <w:rPr/>
      </w:pPr>
      <w:r w:rsidDel="00000000" w:rsidR="00000000" w:rsidRPr="00000000">
        <w:rPr/>
        <w:drawing>
          <wp:inline distB="0" distT="0" distL="114300" distR="114300">
            <wp:extent cx="5400675" cy="4848226"/>
            <wp:effectExtent b="0" l="0" r="0" t="0"/>
            <wp:docPr id="2127693096" name="image11.png"/>
            <a:graphic>
              <a:graphicData uri="http://schemas.openxmlformats.org/drawingml/2006/picture">
                <pic:pic>
                  <pic:nvPicPr>
                    <pic:cNvPr id="0" name="image11.png"/>
                    <pic:cNvPicPr preferRelativeResize="0"/>
                  </pic:nvPicPr>
                  <pic:blipFill>
                    <a:blip r:embed="rId17"/>
                    <a:srcRect b="0" l="0" r="0" t="0"/>
                    <a:stretch>
                      <a:fillRect/>
                    </a:stretch>
                  </pic:blipFill>
                  <pic:spPr>
                    <a:xfrm>
                      <a:off x="0" y="0"/>
                      <a:ext cx="5400675" cy="4848226"/>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spacing w:after="160" w:before="0" w:line="257" w:lineRule="auto"/>
        <w:jc w:val="center"/>
        <w:rPr/>
      </w:pPr>
      <w:r w:rsidDel="00000000" w:rsidR="00000000" w:rsidRPr="00000000">
        <w:rPr/>
        <w:drawing>
          <wp:inline distB="0" distT="0" distL="114300" distR="114300">
            <wp:extent cx="5391152" cy="4257675"/>
            <wp:effectExtent b="0" l="0" r="0" t="0"/>
            <wp:docPr id="2127693100" name="image15.png"/>
            <a:graphic>
              <a:graphicData uri="http://schemas.openxmlformats.org/drawingml/2006/picture">
                <pic:pic>
                  <pic:nvPicPr>
                    <pic:cNvPr id="0" name="image15.png"/>
                    <pic:cNvPicPr preferRelativeResize="0"/>
                  </pic:nvPicPr>
                  <pic:blipFill>
                    <a:blip r:embed="rId18"/>
                    <a:srcRect b="0" l="0" r="0" t="0"/>
                    <a:stretch>
                      <a:fillRect/>
                    </a:stretch>
                  </pic:blipFill>
                  <pic:spPr>
                    <a:xfrm>
                      <a:off x="0" y="0"/>
                      <a:ext cx="5391152" cy="4257675"/>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spacing w:after="160" w:before="0" w:line="257" w:lineRule="auto"/>
        <w:jc w:val="center"/>
        <w:rPr/>
      </w:pPr>
      <w:r w:rsidDel="00000000" w:rsidR="00000000" w:rsidRPr="00000000">
        <w:rPr>
          <w:rFonts w:ascii="Calibri" w:cs="Calibri" w:eastAsia="Calibri" w:hAnsi="Calibri"/>
          <w:sz w:val="22"/>
          <w:szCs w:val="22"/>
          <w:rtl w:val="0"/>
        </w:rPr>
        <w:t xml:space="preserve"> </w:t>
      </w:r>
      <w:r w:rsidDel="00000000" w:rsidR="00000000" w:rsidRPr="00000000">
        <w:rPr>
          <w:rtl w:val="0"/>
        </w:rPr>
      </w:r>
    </w:p>
    <w:p w:rsidR="00000000" w:rsidDel="00000000" w:rsidP="00000000" w:rsidRDefault="00000000" w:rsidRPr="00000000" w14:paraId="00000098">
      <w:pPr>
        <w:spacing w:after="160" w:before="0" w:line="257" w:lineRule="auto"/>
        <w:jc w:val="center"/>
        <w:rPr/>
      </w:pPr>
      <w:r w:rsidDel="00000000" w:rsidR="00000000" w:rsidRPr="00000000">
        <w:rPr/>
        <w:drawing>
          <wp:inline distB="0" distT="0" distL="114300" distR="114300">
            <wp:extent cx="5400675" cy="4286250"/>
            <wp:effectExtent b="0" l="0" r="0" t="0"/>
            <wp:docPr id="2127693098" name="image10.png"/>
            <a:graphic>
              <a:graphicData uri="http://schemas.openxmlformats.org/drawingml/2006/picture">
                <pic:pic>
                  <pic:nvPicPr>
                    <pic:cNvPr id="0" name="image10.png"/>
                    <pic:cNvPicPr preferRelativeResize="0"/>
                  </pic:nvPicPr>
                  <pic:blipFill>
                    <a:blip r:embed="rId19"/>
                    <a:srcRect b="0" l="0" r="0" t="0"/>
                    <a:stretch>
                      <a:fillRect/>
                    </a:stretch>
                  </pic:blipFill>
                  <pic:spPr>
                    <a:xfrm>
                      <a:off x="0" y="0"/>
                      <a:ext cx="5400675" cy="4286250"/>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spacing w:after="160" w:before="0" w:line="257" w:lineRule="auto"/>
        <w:jc w:val="center"/>
        <w:rPr/>
      </w:pPr>
      <w:r w:rsidDel="00000000" w:rsidR="00000000" w:rsidRPr="00000000">
        <w:rPr>
          <w:rFonts w:ascii="Calibri" w:cs="Calibri" w:eastAsia="Calibri" w:hAnsi="Calibri"/>
          <w:sz w:val="22"/>
          <w:szCs w:val="22"/>
          <w:rtl w:val="0"/>
        </w:rPr>
        <w:t xml:space="preserve"> </w:t>
      </w:r>
      <w:r w:rsidDel="00000000" w:rsidR="00000000" w:rsidRPr="00000000">
        <w:rPr>
          <w:rtl w:val="0"/>
        </w:rPr>
      </w:r>
    </w:p>
    <w:p w:rsidR="00000000" w:rsidDel="00000000" w:rsidP="00000000" w:rsidRDefault="00000000" w:rsidRPr="00000000" w14:paraId="0000009A">
      <w:pPr>
        <w:spacing w:after="160" w:before="0" w:line="257" w:lineRule="auto"/>
        <w:jc w:val="center"/>
        <w:rPr/>
      </w:pPr>
      <w:r w:rsidDel="00000000" w:rsidR="00000000" w:rsidRPr="00000000">
        <w:rPr>
          <w:rFonts w:ascii="Calibri" w:cs="Calibri" w:eastAsia="Calibri" w:hAnsi="Calibri"/>
          <w:sz w:val="22"/>
          <w:szCs w:val="22"/>
          <w:rtl w:val="0"/>
        </w:rPr>
        <w:t xml:space="preserve"> </w:t>
      </w:r>
      <w:r w:rsidDel="00000000" w:rsidR="00000000" w:rsidRPr="00000000">
        <w:rPr>
          <w:rtl w:val="0"/>
        </w:rPr>
      </w:r>
    </w:p>
    <w:p w:rsidR="00000000" w:rsidDel="00000000" w:rsidP="00000000" w:rsidRDefault="00000000" w:rsidRPr="00000000" w14:paraId="0000009B">
      <w:pPr>
        <w:spacing w:after="160" w:before="0" w:line="257" w:lineRule="auto"/>
        <w:jc w:val="center"/>
        <w:rPr/>
      </w:pPr>
      <w:r w:rsidDel="00000000" w:rsidR="00000000" w:rsidRPr="00000000">
        <w:rPr/>
        <w:drawing>
          <wp:inline distB="0" distT="0" distL="114300" distR="114300">
            <wp:extent cx="5400675" cy="4324350"/>
            <wp:effectExtent b="0" l="0" r="0" t="0"/>
            <wp:docPr id="2127693099" name="image8.png"/>
            <a:graphic>
              <a:graphicData uri="http://schemas.openxmlformats.org/drawingml/2006/picture">
                <pic:pic>
                  <pic:nvPicPr>
                    <pic:cNvPr id="0" name="image8.png"/>
                    <pic:cNvPicPr preferRelativeResize="0"/>
                  </pic:nvPicPr>
                  <pic:blipFill>
                    <a:blip r:embed="rId20"/>
                    <a:srcRect b="0" l="0" r="0" t="0"/>
                    <a:stretch>
                      <a:fillRect/>
                    </a:stretch>
                  </pic:blipFill>
                  <pic:spPr>
                    <a:xfrm>
                      <a:off x="0" y="0"/>
                      <a:ext cx="5400675" cy="4324350"/>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spacing w:after="160" w:before="0" w:line="257" w:lineRule="auto"/>
        <w:jc w:val="center"/>
        <w:rPr/>
      </w:pPr>
      <w:r w:rsidDel="00000000" w:rsidR="00000000" w:rsidRPr="00000000">
        <w:rPr>
          <w:rFonts w:ascii="Calibri" w:cs="Calibri" w:eastAsia="Calibri" w:hAnsi="Calibri"/>
          <w:sz w:val="22"/>
          <w:szCs w:val="22"/>
          <w:rtl w:val="0"/>
        </w:rPr>
        <w:t xml:space="preserve"> </w:t>
      </w:r>
      <w:r w:rsidDel="00000000" w:rsidR="00000000" w:rsidRPr="00000000">
        <w:rPr>
          <w:rtl w:val="0"/>
        </w:rPr>
      </w:r>
    </w:p>
    <w:p w:rsidR="00000000" w:rsidDel="00000000" w:rsidP="00000000" w:rsidRDefault="00000000" w:rsidRPr="00000000" w14:paraId="0000009D">
      <w:pPr>
        <w:spacing w:after="160" w:before="0" w:line="257" w:lineRule="auto"/>
        <w:jc w:val="center"/>
        <w:rPr/>
      </w:pPr>
      <w:r w:rsidDel="00000000" w:rsidR="00000000" w:rsidRPr="00000000">
        <w:rPr/>
        <w:drawing>
          <wp:inline distB="0" distT="0" distL="114300" distR="114300">
            <wp:extent cx="5400675" cy="4400550"/>
            <wp:effectExtent b="0" l="0" r="0" t="0"/>
            <wp:docPr id="2127693101" name="image17.png"/>
            <a:graphic>
              <a:graphicData uri="http://schemas.openxmlformats.org/drawingml/2006/picture">
                <pic:pic>
                  <pic:nvPicPr>
                    <pic:cNvPr id="0" name="image17.png"/>
                    <pic:cNvPicPr preferRelativeResize="0"/>
                  </pic:nvPicPr>
                  <pic:blipFill>
                    <a:blip r:embed="rId21"/>
                    <a:srcRect b="0" l="0" r="0" t="0"/>
                    <a:stretch>
                      <a:fillRect/>
                    </a:stretch>
                  </pic:blipFill>
                  <pic:spPr>
                    <a:xfrm>
                      <a:off x="0" y="0"/>
                      <a:ext cx="5400675" cy="4400550"/>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spacing w:after="160" w:before="0" w:line="257" w:lineRule="auto"/>
        <w:jc w:val="center"/>
        <w:rPr/>
      </w:pPr>
      <w:r w:rsidDel="00000000" w:rsidR="00000000" w:rsidRPr="00000000">
        <w:rPr>
          <w:rFonts w:ascii="Calibri" w:cs="Calibri" w:eastAsia="Calibri" w:hAnsi="Calibri"/>
          <w:sz w:val="22"/>
          <w:szCs w:val="22"/>
          <w:rtl w:val="0"/>
        </w:rPr>
        <w:t xml:space="preserve"> </w:t>
      </w:r>
      <w:r w:rsidDel="00000000" w:rsidR="00000000" w:rsidRPr="00000000">
        <w:rPr>
          <w:rtl w:val="0"/>
        </w:rPr>
      </w:r>
    </w:p>
    <w:p w:rsidR="00000000" w:rsidDel="00000000" w:rsidP="00000000" w:rsidRDefault="00000000" w:rsidRPr="00000000" w14:paraId="0000009F">
      <w:pPr>
        <w:spacing w:after="160" w:before="0" w:line="257" w:lineRule="auto"/>
        <w:jc w:val="center"/>
        <w:rPr/>
      </w:pPr>
      <w:r w:rsidDel="00000000" w:rsidR="00000000" w:rsidRPr="00000000">
        <w:rPr/>
        <w:drawing>
          <wp:inline distB="0" distT="0" distL="114300" distR="114300">
            <wp:extent cx="5400675" cy="4362450"/>
            <wp:effectExtent b="0" l="0" r="0" t="0"/>
            <wp:docPr id="2127693102"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5400675" cy="4362450"/>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spacing w:after="160" w:before="0" w:line="257" w:lineRule="auto"/>
        <w:jc w:val="center"/>
        <w:rPr/>
      </w:pPr>
      <w:r w:rsidDel="00000000" w:rsidR="00000000" w:rsidRPr="00000000">
        <w:rPr/>
        <w:drawing>
          <wp:inline distB="0" distT="0" distL="114300" distR="114300">
            <wp:extent cx="5400675" cy="4514850"/>
            <wp:effectExtent b="0" l="0" r="0" t="0"/>
            <wp:docPr id="2127693103" name="image9.png"/>
            <a:graphic>
              <a:graphicData uri="http://schemas.openxmlformats.org/drawingml/2006/picture">
                <pic:pic>
                  <pic:nvPicPr>
                    <pic:cNvPr id="0" name="image9.png"/>
                    <pic:cNvPicPr preferRelativeResize="0"/>
                  </pic:nvPicPr>
                  <pic:blipFill>
                    <a:blip r:embed="rId23"/>
                    <a:srcRect b="0" l="0" r="0" t="0"/>
                    <a:stretch>
                      <a:fillRect/>
                    </a:stretch>
                  </pic:blipFill>
                  <pic:spPr>
                    <a:xfrm>
                      <a:off x="0" y="0"/>
                      <a:ext cx="5400675" cy="4514850"/>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spacing w:after="160" w:before="0" w:line="257" w:lineRule="auto"/>
        <w:jc w:val="center"/>
        <w:rPr/>
      </w:pPr>
      <w:r w:rsidDel="00000000" w:rsidR="00000000" w:rsidRPr="00000000">
        <w:rPr>
          <w:rFonts w:ascii="Calibri" w:cs="Calibri" w:eastAsia="Calibri" w:hAnsi="Calibri"/>
          <w:sz w:val="22"/>
          <w:szCs w:val="22"/>
          <w:rtl w:val="0"/>
        </w:rPr>
        <w:t xml:space="preserve"> </w:t>
      </w:r>
      <w:r w:rsidDel="00000000" w:rsidR="00000000" w:rsidRPr="00000000">
        <w:rPr>
          <w:rtl w:val="0"/>
        </w:rPr>
      </w:r>
    </w:p>
    <w:p w:rsidR="00000000" w:rsidDel="00000000" w:rsidP="00000000" w:rsidRDefault="00000000" w:rsidRPr="00000000" w14:paraId="000000A2">
      <w:pPr>
        <w:spacing w:after="160" w:before="0" w:line="257" w:lineRule="auto"/>
        <w:jc w:val="center"/>
        <w:rPr/>
      </w:pPr>
      <w:r w:rsidDel="00000000" w:rsidR="00000000" w:rsidRPr="00000000">
        <w:rPr>
          <w:rFonts w:ascii="Calibri" w:cs="Calibri" w:eastAsia="Calibri" w:hAnsi="Calibri"/>
          <w:sz w:val="22"/>
          <w:szCs w:val="22"/>
          <w:rtl w:val="0"/>
        </w:rPr>
        <w:t xml:space="preserve"> </w:t>
      </w:r>
      <w:r w:rsidDel="00000000" w:rsidR="00000000" w:rsidRPr="00000000">
        <w:rPr>
          <w:rtl w:val="0"/>
        </w:rPr>
      </w:r>
    </w:p>
    <w:p w:rsidR="00000000" w:rsidDel="00000000" w:rsidP="00000000" w:rsidRDefault="00000000" w:rsidRPr="00000000" w14:paraId="000000A3">
      <w:pPr>
        <w:spacing w:after="160" w:before="0" w:line="257" w:lineRule="auto"/>
        <w:jc w:val="center"/>
        <w:rPr/>
      </w:pPr>
      <w:r w:rsidDel="00000000" w:rsidR="00000000" w:rsidRPr="00000000">
        <w:rPr/>
        <w:drawing>
          <wp:inline distB="0" distT="0" distL="114300" distR="114300">
            <wp:extent cx="5400675" cy="4933952"/>
            <wp:effectExtent b="0" l="0" r="0" t="0"/>
            <wp:docPr id="2127693104" name="image13.png"/>
            <a:graphic>
              <a:graphicData uri="http://schemas.openxmlformats.org/drawingml/2006/picture">
                <pic:pic>
                  <pic:nvPicPr>
                    <pic:cNvPr id="0" name="image13.png"/>
                    <pic:cNvPicPr preferRelativeResize="0"/>
                  </pic:nvPicPr>
                  <pic:blipFill>
                    <a:blip r:embed="rId24"/>
                    <a:srcRect b="0" l="0" r="0" t="0"/>
                    <a:stretch>
                      <a:fillRect/>
                    </a:stretch>
                  </pic:blipFill>
                  <pic:spPr>
                    <a:xfrm>
                      <a:off x="0" y="0"/>
                      <a:ext cx="5400675" cy="4933952"/>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spacing w:after="160" w:before="0" w:line="257" w:lineRule="auto"/>
        <w:jc w:val="center"/>
        <w:rPr/>
      </w:pPr>
      <w:r w:rsidDel="00000000" w:rsidR="00000000" w:rsidRPr="00000000">
        <w:rPr/>
        <w:drawing>
          <wp:inline distB="0" distT="0" distL="114300" distR="114300">
            <wp:extent cx="5400675" cy="4381500"/>
            <wp:effectExtent b="0" l="0" r="0" t="0"/>
            <wp:docPr id="2127693105" name="image6.png"/>
            <a:graphic>
              <a:graphicData uri="http://schemas.openxmlformats.org/drawingml/2006/picture">
                <pic:pic>
                  <pic:nvPicPr>
                    <pic:cNvPr id="0" name="image6.png"/>
                    <pic:cNvPicPr preferRelativeResize="0"/>
                  </pic:nvPicPr>
                  <pic:blipFill>
                    <a:blip r:embed="rId25"/>
                    <a:srcRect b="0" l="0" r="0" t="0"/>
                    <a:stretch>
                      <a:fillRect/>
                    </a:stretch>
                  </pic:blipFill>
                  <pic:spPr>
                    <a:xfrm>
                      <a:off x="0" y="0"/>
                      <a:ext cx="5400675" cy="4381500"/>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spacing w:after="160" w:before="0" w:line="257" w:lineRule="auto"/>
        <w:jc w:val="center"/>
        <w:rPr/>
      </w:pPr>
      <w:r w:rsidDel="00000000" w:rsidR="00000000" w:rsidRPr="00000000">
        <w:rPr>
          <w:rFonts w:ascii="Calibri" w:cs="Calibri" w:eastAsia="Calibri" w:hAnsi="Calibri"/>
          <w:sz w:val="22"/>
          <w:szCs w:val="22"/>
          <w:rtl w:val="0"/>
        </w:rPr>
        <w:t xml:space="preserve"> </w:t>
      </w:r>
      <w:r w:rsidDel="00000000" w:rsidR="00000000" w:rsidRPr="00000000">
        <w:rPr>
          <w:rtl w:val="0"/>
        </w:rPr>
      </w:r>
    </w:p>
    <w:p w:rsidR="00000000" w:rsidDel="00000000" w:rsidP="00000000" w:rsidRDefault="00000000" w:rsidRPr="00000000" w14:paraId="000000A6">
      <w:pPr>
        <w:spacing w:after="160" w:before="0" w:line="257" w:lineRule="auto"/>
        <w:jc w:val="center"/>
        <w:rPr/>
      </w:pPr>
      <w:r w:rsidDel="00000000" w:rsidR="00000000" w:rsidRPr="00000000">
        <w:rPr/>
        <w:drawing>
          <wp:inline distB="0" distT="0" distL="114300" distR="114300">
            <wp:extent cx="5400675" cy="4572000"/>
            <wp:effectExtent b="0" l="0" r="0" t="0"/>
            <wp:docPr id="2127693106" name="image4.png"/>
            <a:graphic>
              <a:graphicData uri="http://schemas.openxmlformats.org/drawingml/2006/picture">
                <pic:pic>
                  <pic:nvPicPr>
                    <pic:cNvPr id="0" name="image4.png"/>
                    <pic:cNvPicPr preferRelativeResize="0"/>
                  </pic:nvPicPr>
                  <pic:blipFill>
                    <a:blip r:embed="rId26"/>
                    <a:srcRect b="0" l="0" r="0" t="0"/>
                    <a:stretch>
                      <a:fillRect/>
                    </a:stretch>
                  </pic:blipFill>
                  <pic:spPr>
                    <a:xfrm>
                      <a:off x="0" y="0"/>
                      <a:ext cx="5400675" cy="4572000"/>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426"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426"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426"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426"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426"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426"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426"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426"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426"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426"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426"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426"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426"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426"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5">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720" w:right="426"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6">
      <w:pPr>
        <w:widowControl w:val="0"/>
        <w:pBdr>
          <w:top w:space="0" w:sz="0" w:val="nil"/>
          <w:left w:space="0" w:sz="0" w:val="nil"/>
          <w:bottom w:space="0" w:sz="0" w:val="nil"/>
          <w:right w:space="0" w:sz="0" w:val="nil"/>
          <w:between w:space="0" w:sz="0" w:val="nil"/>
        </w:pBdr>
        <w:ind w:right="426"/>
        <w:jc w:val="center"/>
        <w:rPr>
          <w:rFonts w:ascii="Calibri" w:cs="Calibri" w:eastAsia="Calibri" w:hAnsi="Calibri"/>
          <w:b w:val="1"/>
          <w:sz w:val="22"/>
          <w:szCs w:val="22"/>
        </w:rPr>
      </w:pPr>
      <w:r w:rsidDel="00000000" w:rsidR="00000000" w:rsidRPr="00000000">
        <w:rPr>
          <w:rFonts w:ascii="Calibri" w:cs="Calibri" w:eastAsia="Calibri" w:hAnsi="Calibri"/>
          <w:b w:val="1"/>
          <w:color w:val="000000"/>
          <w:sz w:val="22"/>
          <w:szCs w:val="22"/>
          <w:rtl w:val="0"/>
        </w:rPr>
        <w:t xml:space="preserve"> </w:t>
      </w:r>
      <w:r w:rsidDel="00000000" w:rsidR="00000000" w:rsidRPr="00000000">
        <w:rPr>
          <w:rFonts w:ascii="Calibri" w:cs="Calibri" w:eastAsia="Calibri" w:hAnsi="Calibri"/>
          <w:b w:val="1"/>
          <w:color w:val="000000"/>
          <w:sz w:val="20"/>
          <w:szCs w:val="20"/>
          <w:rtl w:val="0"/>
        </w:rPr>
        <w:t xml:space="preserve">  </w:t>
      </w:r>
      <w:r w:rsidDel="00000000" w:rsidR="00000000" w:rsidRPr="00000000">
        <w:rPr>
          <w:rFonts w:ascii="Calibri" w:cs="Calibri" w:eastAsia="Calibri" w:hAnsi="Calibri"/>
          <w:b w:val="1"/>
          <w:sz w:val="22"/>
          <w:szCs w:val="22"/>
          <w:rtl w:val="0"/>
        </w:rPr>
        <w:t xml:space="preserve">ANEXO III</w:t>
      </w:r>
    </w:p>
    <w:p w:rsidR="00000000" w:rsidDel="00000000" w:rsidP="00000000" w:rsidRDefault="00000000" w:rsidRPr="00000000" w14:paraId="000000B7">
      <w:pPr>
        <w:ind w:left="284" w:right="426" w:firstLine="0"/>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MINUTA - TERMO DE CONVÊNIO</w:t>
      </w:r>
    </w:p>
    <w:p w:rsidR="00000000" w:rsidDel="00000000" w:rsidP="00000000" w:rsidRDefault="00000000" w:rsidRPr="00000000" w14:paraId="000000B8">
      <w:pPr>
        <w:ind w:left="284" w:right="426" w:firstLine="0"/>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B9">
      <w:pPr>
        <w:ind w:left="284" w:right="426" w:firstLine="0"/>
        <w:rPr>
          <w:rFonts w:ascii="Calibri" w:cs="Calibri" w:eastAsia="Calibri" w:hAnsi="Calibri"/>
          <w:b w:val="1"/>
          <w:i w:val="0"/>
          <w:smallCaps w:val="0"/>
          <w:color w:val="000000"/>
          <w:sz w:val="22"/>
          <w:szCs w:val="22"/>
        </w:rPr>
      </w:pPr>
      <w:r w:rsidDel="00000000" w:rsidR="00000000" w:rsidRPr="00000000">
        <w:rPr>
          <w:rFonts w:ascii="Calibri" w:cs="Calibri" w:eastAsia="Calibri" w:hAnsi="Calibri"/>
          <w:b w:val="1"/>
          <w:i w:val="0"/>
          <w:smallCaps w:val="0"/>
          <w:color w:val="000000"/>
          <w:sz w:val="22"/>
          <w:szCs w:val="22"/>
          <w:rtl w:val="0"/>
        </w:rPr>
        <w:t xml:space="preserve">EDITAL SEL Nº 01/2025</w:t>
      </w:r>
    </w:p>
    <w:p w:rsidR="00000000" w:rsidDel="00000000" w:rsidP="00000000" w:rsidRDefault="00000000" w:rsidRPr="00000000" w14:paraId="000000BA">
      <w:pPr>
        <w:spacing w:after="0" w:before="0" w:line="259" w:lineRule="auto"/>
        <w:ind w:left="284" w:right="426" w:firstLine="0"/>
        <w:jc w:val="both"/>
        <w:rPr/>
      </w:pPr>
      <w:r w:rsidDel="00000000" w:rsidR="00000000" w:rsidRPr="00000000">
        <w:rPr>
          <w:rFonts w:ascii="Calibri" w:cs="Calibri" w:eastAsia="Calibri" w:hAnsi="Calibri"/>
          <w:b w:val="1"/>
          <w:i w:val="0"/>
          <w:smallCaps w:val="0"/>
          <w:color w:val="000000"/>
          <w:sz w:val="22"/>
          <w:szCs w:val="22"/>
          <w:rtl w:val="0"/>
        </w:rPr>
        <w:t xml:space="preserve">RS ESPORTE SEGURO</w:t>
      </w:r>
      <w:r w:rsidDel="00000000" w:rsidR="00000000" w:rsidRPr="00000000">
        <w:rPr>
          <w:rtl w:val="0"/>
        </w:rPr>
      </w:r>
    </w:p>
    <w:p w:rsidR="00000000" w:rsidDel="00000000" w:rsidP="00000000" w:rsidRDefault="00000000" w:rsidRPr="00000000" w14:paraId="000000BB">
      <w:pPr>
        <w:widowControl w:val="0"/>
        <w:ind w:left="284" w:right="426" w:firstLine="0"/>
        <w:jc w:val="both"/>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0BC">
      <w:pPr>
        <w:widowControl w:val="0"/>
        <w:tabs>
          <w:tab w:val="left" w:leader="none" w:pos="-180"/>
        </w:tabs>
        <w:ind w:left="284" w:right="426" w:firstLine="0"/>
        <w:jc w:val="both"/>
        <w:rPr>
          <w:rFonts w:ascii="Calibri" w:cs="Calibri" w:eastAsia="Calibri" w:hAnsi="Calibri"/>
          <w:sz w:val="22"/>
          <w:szCs w:val="22"/>
          <w:highlight w:val="yellow"/>
        </w:rPr>
      </w:pPr>
      <w:r w:rsidDel="00000000" w:rsidR="00000000" w:rsidRPr="00000000">
        <w:rPr>
          <w:rtl w:val="0"/>
        </w:rPr>
      </w:r>
    </w:p>
    <w:p w:rsidR="00000000" w:rsidDel="00000000" w:rsidP="00000000" w:rsidRDefault="00000000" w:rsidRPr="00000000" w14:paraId="000000BD">
      <w:pPr>
        <w:widowControl w:val="0"/>
        <w:ind w:left="284" w:right="426" w:firstLine="0"/>
        <w:jc w:val="both"/>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CONVÊNIO SEL nº ________/2025</w:t>
      </w:r>
    </w:p>
    <w:p w:rsidR="00000000" w:rsidDel="00000000" w:rsidP="00000000" w:rsidRDefault="00000000" w:rsidRPr="00000000" w14:paraId="000000BE">
      <w:pPr>
        <w:widowControl w:val="0"/>
        <w:spacing w:after="240" w:before="240" w:lineRule="auto"/>
        <w:ind w:left="284" w:right="426" w:firstLine="0"/>
        <w:jc w:val="both"/>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FPE nº ___ / 2025</w:t>
      </w:r>
    </w:p>
    <w:p w:rsidR="00000000" w:rsidDel="00000000" w:rsidP="00000000" w:rsidRDefault="00000000" w:rsidRPr="00000000" w14:paraId="000000BF">
      <w:pPr>
        <w:spacing w:after="0" w:before="0" w:line="259" w:lineRule="auto"/>
        <w:ind w:left="284" w:right="426" w:firstLine="0"/>
        <w:jc w:val="both"/>
        <w:rPr>
          <w:rFonts w:ascii="Calibri" w:cs="Calibri" w:eastAsia="Calibri" w:hAnsi="Calibri"/>
          <w:b w:val="1"/>
          <w:i w:val="0"/>
          <w:smallCaps w:val="0"/>
          <w:color w:val="000000"/>
          <w:sz w:val="22"/>
          <w:szCs w:val="22"/>
        </w:rPr>
      </w:pPr>
      <w:r w:rsidDel="00000000" w:rsidR="00000000" w:rsidRPr="00000000">
        <w:rPr>
          <w:rFonts w:ascii="Calibri" w:cs="Calibri" w:eastAsia="Calibri" w:hAnsi="Calibri"/>
          <w:b w:val="1"/>
          <w:sz w:val="22"/>
          <w:szCs w:val="22"/>
          <w:rtl w:val="0"/>
        </w:rPr>
        <w:t xml:space="preserve">CONVÊNIO QUE ENTRE SI CELEBRAM O ESTADO DO RIO GRANDE DO SUL, POR INTERMÉDIO DA SECRETARIA DO ESPORTE E LAZER, E O MUNICÍPIO DE ___________, OBJETIVANDO A REALIZAÇÃO DE PROJETO SELECIONADO NO ÂMBITO DO EDITAL SEL Nº 01/2025 - </w:t>
      </w:r>
      <w:r w:rsidDel="00000000" w:rsidR="00000000" w:rsidRPr="00000000">
        <w:rPr>
          <w:rFonts w:ascii="Calibri" w:cs="Calibri" w:eastAsia="Calibri" w:hAnsi="Calibri"/>
          <w:b w:val="1"/>
          <w:i w:val="0"/>
          <w:smallCaps w:val="0"/>
          <w:color w:val="000000"/>
          <w:sz w:val="22"/>
          <w:szCs w:val="22"/>
          <w:rtl w:val="0"/>
        </w:rPr>
        <w:t xml:space="preserve">RS ESPORTE SEGURO.</w:t>
      </w:r>
    </w:p>
    <w:p w:rsidR="00000000" w:rsidDel="00000000" w:rsidP="00000000" w:rsidRDefault="00000000" w:rsidRPr="00000000" w14:paraId="000000C0">
      <w:pPr>
        <w:spacing w:after="0" w:before="0" w:line="259" w:lineRule="auto"/>
        <w:ind w:left="284" w:right="426" w:firstLine="0"/>
        <w:jc w:val="both"/>
        <w:rPr>
          <w:rFonts w:ascii="Calibri" w:cs="Calibri" w:eastAsia="Calibri" w:hAnsi="Calibri"/>
          <w:b w:val="1"/>
          <w:i w:val="0"/>
          <w:smallCaps w:val="0"/>
          <w:color w:val="000000"/>
          <w:sz w:val="22"/>
          <w:szCs w:val="22"/>
        </w:rPr>
      </w:pPr>
      <w:r w:rsidDel="00000000" w:rsidR="00000000" w:rsidRPr="00000000">
        <w:rPr>
          <w:rtl w:val="0"/>
        </w:rPr>
      </w:r>
    </w:p>
    <w:p w:rsidR="00000000" w:rsidDel="00000000" w:rsidP="00000000" w:rsidRDefault="00000000" w:rsidRPr="00000000" w14:paraId="000000C1">
      <w:pPr>
        <w:widowControl w:val="0"/>
        <w:ind w:left="284" w:right="426" w:firstLine="0"/>
        <w:jc w:val="both"/>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 (PROA nº _____________________)</w:t>
      </w:r>
    </w:p>
    <w:p w:rsidR="00000000" w:rsidDel="00000000" w:rsidP="00000000" w:rsidRDefault="00000000" w:rsidRPr="00000000" w14:paraId="000000C2">
      <w:pPr>
        <w:widowControl w:val="0"/>
        <w:tabs>
          <w:tab w:val="left" w:leader="none" w:pos="-180"/>
        </w:tabs>
        <w:ind w:left="284" w:right="426" w:firstLine="0"/>
        <w:jc w:val="both"/>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 </w:t>
      </w:r>
    </w:p>
    <w:p w:rsidR="00000000" w:rsidDel="00000000" w:rsidP="00000000" w:rsidRDefault="00000000" w:rsidRPr="00000000" w14:paraId="000000C3">
      <w:pPr>
        <w:widowControl w:val="0"/>
        <w:spacing w:after="240" w:before="24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O </w:t>
      </w:r>
      <w:r w:rsidDel="00000000" w:rsidR="00000000" w:rsidRPr="00000000">
        <w:rPr>
          <w:rFonts w:ascii="Calibri" w:cs="Calibri" w:eastAsia="Calibri" w:hAnsi="Calibri"/>
          <w:b w:val="1"/>
          <w:sz w:val="22"/>
          <w:szCs w:val="22"/>
          <w:rtl w:val="0"/>
        </w:rPr>
        <w:t xml:space="preserve">ESTADO DO RIO GRANDE DO SUL</w:t>
      </w:r>
      <w:r w:rsidDel="00000000" w:rsidR="00000000" w:rsidRPr="00000000">
        <w:rPr>
          <w:rFonts w:ascii="Calibri" w:cs="Calibri" w:eastAsia="Calibri" w:hAnsi="Calibri"/>
          <w:sz w:val="22"/>
          <w:szCs w:val="22"/>
          <w:rtl w:val="0"/>
        </w:rPr>
        <w:t xml:space="preserve">, por intermédio da </w:t>
      </w:r>
      <w:r w:rsidDel="00000000" w:rsidR="00000000" w:rsidRPr="00000000">
        <w:rPr>
          <w:rFonts w:ascii="Calibri" w:cs="Calibri" w:eastAsia="Calibri" w:hAnsi="Calibri"/>
          <w:b w:val="1"/>
          <w:sz w:val="22"/>
          <w:szCs w:val="22"/>
          <w:rtl w:val="0"/>
        </w:rPr>
        <w:t xml:space="preserve">SECRETARIA DO ESPORTE E LAZER- SEL</w:t>
      </w:r>
      <w:r w:rsidDel="00000000" w:rsidR="00000000" w:rsidRPr="00000000">
        <w:rPr>
          <w:rFonts w:ascii="Calibri" w:cs="Calibri" w:eastAsia="Calibri" w:hAnsi="Calibri"/>
          <w:sz w:val="22"/>
          <w:szCs w:val="22"/>
          <w:rtl w:val="0"/>
        </w:rPr>
        <w:t xml:space="preserve">, com sede na Av. Borges de Medeiros, nº 1.501 / 9º andar – Bairro Praia de Belas, em Porto Alegre/RS, inscrita no CNPJ sob o </w:t>
      </w:r>
      <w:r w:rsidDel="00000000" w:rsidR="00000000" w:rsidRPr="00000000">
        <w:rPr>
          <w:rFonts w:ascii="Calibri" w:cs="Calibri" w:eastAsia="Calibri" w:hAnsi="Calibri"/>
          <w:sz w:val="20"/>
          <w:szCs w:val="20"/>
          <w:rtl w:val="0"/>
        </w:rPr>
        <w:t xml:space="preserve">nº </w:t>
      </w:r>
      <w:r w:rsidDel="00000000" w:rsidR="00000000" w:rsidRPr="00000000">
        <w:rPr>
          <w:rFonts w:ascii="Calibri" w:cs="Calibri" w:eastAsia="Calibri" w:hAnsi="Calibri"/>
          <w:b w:val="0"/>
          <w:i w:val="0"/>
          <w:smallCaps w:val="0"/>
          <w:strike w:val="0"/>
          <w:color w:val="000000"/>
          <w:sz w:val="20"/>
          <w:szCs w:val="20"/>
          <w:u w:val="none"/>
          <w:rtl w:val="0"/>
        </w:rPr>
        <w:t xml:space="preserve">87.958.666/0001-35</w:t>
      </w:r>
      <w:r w:rsidDel="00000000" w:rsidR="00000000" w:rsidRPr="00000000">
        <w:rPr>
          <w:rFonts w:ascii="Calibri" w:cs="Calibri" w:eastAsia="Calibri" w:hAnsi="Calibri"/>
          <w:sz w:val="22"/>
          <w:szCs w:val="22"/>
          <w:rtl w:val="0"/>
        </w:rPr>
        <w:t xml:space="preserve">, representada neste ato por seu titular, Juliano Franczak, portador da Carteira de Identidade nº 3076605074, inscrito no Cadastro de Pessoas Físicas sob o nº 004199470-19, doravante  denominado </w:t>
      </w:r>
      <w:r w:rsidDel="00000000" w:rsidR="00000000" w:rsidRPr="00000000">
        <w:rPr>
          <w:rFonts w:ascii="Calibri" w:cs="Calibri" w:eastAsia="Calibri" w:hAnsi="Calibri"/>
          <w:b w:val="1"/>
          <w:sz w:val="22"/>
          <w:szCs w:val="22"/>
          <w:rtl w:val="0"/>
        </w:rPr>
        <w:t xml:space="preserve">CONCEDENTE,  </w:t>
      </w:r>
      <w:r w:rsidDel="00000000" w:rsidR="00000000" w:rsidRPr="00000000">
        <w:rPr>
          <w:rFonts w:ascii="Calibri" w:cs="Calibri" w:eastAsia="Calibri" w:hAnsi="Calibri"/>
          <w:sz w:val="22"/>
          <w:szCs w:val="22"/>
          <w:rtl w:val="0"/>
        </w:rPr>
        <w:t xml:space="preserve">e o</w:t>
      </w:r>
      <w:r w:rsidDel="00000000" w:rsidR="00000000" w:rsidRPr="00000000">
        <w:rPr>
          <w:rFonts w:ascii="Calibri" w:cs="Calibri" w:eastAsia="Calibri" w:hAnsi="Calibri"/>
          <w:b w:val="1"/>
          <w:sz w:val="22"/>
          <w:szCs w:val="22"/>
          <w:rtl w:val="0"/>
        </w:rPr>
        <w:t xml:space="preserve"> MUNICÍPIO DE</w:t>
      </w:r>
      <w:r w:rsidDel="00000000" w:rsidR="00000000" w:rsidRPr="00000000">
        <w:rPr>
          <w:rFonts w:ascii="Calibri" w:cs="Calibri" w:eastAsia="Calibri" w:hAnsi="Calibri"/>
          <w:sz w:val="22"/>
          <w:szCs w:val="22"/>
          <w:rtl w:val="0"/>
        </w:rPr>
        <w:t xml:space="preserve"> _________________________,com sede na _______________, nº _____, no Município de ______________/RS,   CEP ___________,   inscrito   no   CNPJ   sob   o nº ____________, doravante denominado </w:t>
      </w:r>
      <w:r w:rsidDel="00000000" w:rsidR="00000000" w:rsidRPr="00000000">
        <w:rPr>
          <w:rFonts w:ascii="Calibri" w:cs="Calibri" w:eastAsia="Calibri" w:hAnsi="Calibri"/>
          <w:b w:val="1"/>
          <w:sz w:val="22"/>
          <w:szCs w:val="22"/>
          <w:rtl w:val="0"/>
        </w:rPr>
        <w:t xml:space="preserve">CONVENENTE</w:t>
      </w:r>
      <w:r w:rsidDel="00000000" w:rsidR="00000000" w:rsidRPr="00000000">
        <w:rPr>
          <w:rFonts w:ascii="Calibri" w:cs="Calibri" w:eastAsia="Calibri" w:hAnsi="Calibri"/>
          <w:sz w:val="22"/>
          <w:szCs w:val="22"/>
          <w:rtl w:val="0"/>
        </w:rPr>
        <w:t xml:space="preserve">, representado neste ato por seu Prefeito Municipal, Sr. _______________</w:t>
      </w:r>
      <w:r w:rsidDel="00000000" w:rsidR="00000000" w:rsidRPr="00000000">
        <w:rPr>
          <w:rFonts w:ascii="Calibri" w:cs="Calibri" w:eastAsia="Calibri" w:hAnsi="Calibri"/>
          <w:b w:val="1"/>
          <w:sz w:val="22"/>
          <w:szCs w:val="22"/>
          <w:rtl w:val="0"/>
        </w:rPr>
        <w:t xml:space="preserve">,  </w:t>
      </w:r>
      <w:r w:rsidDel="00000000" w:rsidR="00000000" w:rsidRPr="00000000">
        <w:rPr>
          <w:rFonts w:ascii="Calibri" w:cs="Calibri" w:eastAsia="Calibri" w:hAnsi="Calibri"/>
          <w:sz w:val="22"/>
          <w:szCs w:val="22"/>
          <w:rtl w:val="0"/>
        </w:rPr>
        <w:t xml:space="preserve">residente na Rua ____________, nº ______, no Município de       </w:t>
      </w:r>
      <w:r w:rsidDel="00000000" w:rsidR="00000000" w:rsidRPr="00000000">
        <w:rPr>
          <w:rtl w:val="0"/>
        </w:rPr>
        <w:tab/>
      </w:r>
      <w:r w:rsidDel="00000000" w:rsidR="00000000" w:rsidRPr="00000000">
        <w:rPr>
          <w:rFonts w:ascii="Calibri" w:cs="Calibri" w:eastAsia="Calibri" w:hAnsi="Calibri"/>
          <w:sz w:val="22"/>
          <w:szCs w:val="22"/>
          <w:rtl w:val="0"/>
        </w:rPr>
        <w:t xml:space="preserve"> _________/RS, portador da Carteira de Identidade nº ____________inscrito no Cadastro de Pessoas Físicas sob o nº _____________, com base na Lei Complementar Federal nº 101/2000, na Lei Federal n.º 14.133/2021, na Lei de Diretrizes Orçamentárias e na Instrução Normativa CAGE nº 04/2024, celebram o presente </w:t>
      </w:r>
      <w:r w:rsidDel="00000000" w:rsidR="00000000" w:rsidRPr="00000000">
        <w:rPr>
          <w:rFonts w:ascii="Calibri" w:cs="Calibri" w:eastAsia="Calibri" w:hAnsi="Calibri"/>
          <w:b w:val="1"/>
          <w:sz w:val="22"/>
          <w:szCs w:val="22"/>
          <w:rtl w:val="0"/>
        </w:rPr>
        <w:t xml:space="preserve">CONVÊNIO</w:t>
      </w:r>
      <w:r w:rsidDel="00000000" w:rsidR="00000000" w:rsidRPr="00000000">
        <w:rPr>
          <w:rFonts w:ascii="Calibri" w:cs="Calibri" w:eastAsia="Calibri" w:hAnsi="Calibri"/>
          <w:sz w:val="22"/>
          <w:szCs w:val="22"/>
          <w:rtl w:val="0"/>
        </w:rPr>
        <w:t xml:space="preserve">, nos termos e condições estabelecidas nas seguintes cláusulas:</w:t>
      </w:r>
    </w:p>
    <w:p w:rsidR="00000000" w:rsidDel="00000000" w:rsidP="00000000" w:rsidRDefault="00000000" w:rsidRPr="00000000" w14:paraId="000000C4">
      <w:pPr>
        <w:widowControl w:val="0"/>
        <w:tabs>
          <w:tab w:val="left" w:leader="none" w:pos="-180"/>
        </w:tabs>
        <w:spacing w:after="240" w:before="240" w:lineRule="auto"/>
        <w:ind w:left="284" w:right="426" w:firstLine="0"/>
        <w:jc w:val="both"/>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CLÁUSULA PRIMEIRA - DO OBJETO </w:t>
      </w:r>
    </w:p>
    <w:p w:rsidR="00000000" w:rsidDel="00000000" w:rsidP="00000000" w:rsidRDefault="00000000" w:rsidRPr="00000000" w14:paraId="000000C5">
      <w:pPr>
        <w:widowControl w:val="0"/>
        <w:spacing w:after="0" w:before="0" w:line="259"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O presente Convênio tem por objeto a conjugação de esforços entre os partícipes para a realização da proposta _______________________, selecionada no âmbito do </w:t>
      </w:r>
      <w:r w:rsidDel="00000000" w:rsidR="00000000" w:rsidRPr="00000000">
        <w:rPr>
          <w:rFonts w:ascii="Calibri" w:cs="Calibri" w:eastAsia="Calibri" w:hAnsi="Calibri"/>
          <w:b w:val="1"/>
          <w:sz w:val="22"/>
          <w:szCs w:val="22"/>
          <w:rtl w:val="0"/>
        </w:rPr>
        <w:t xml:space="preserve">EDITAL SEL Nº __/2025 - </w:t>
      </w:r>
      <w:r w:rsidDel="00000000" w:rsidR="00000000" w:rsidRPr="00000000">
        <w:rPr>
          <w:rFonts w:ascii="Calibri" w:cs="Calibri" w:eastAsia="Calibri" w:hAnsi="Calibri"/>
          <w:b w:val="1"/>
          <w:i w:val="0"/>
          <w:smallCaps w:val="0"/>
          <w:color w:val="000000"/>
          <w:sz w:val="22"/>
          <w:szCs w:val="22"/>
          <w:rtl w:val="0"/>
        </w:rPr>
        <w:t xml:space="preserve">RS ESPORTE SEGURO</w:t>
      </w:r>
      <w:r w:rsidDel="00000000" w:rsidR="00000000" w:rsidRPr="00000000">
        <w:rPr>
          <w:rFonts w:ascii="Calibri" w:cs="Calibri" w:eastAsia="Calibri" w:hAnsi="Calibri"/>
          <w:b w:val="1"/>
          <w:sz w:val="22"/>
          <w:szCs w:val="22"/>
          <w:rtl w:val="0"/>
        </w:rPr>
        <w:t xml:space="preserve">, </w:t>
      </w:r>
      <w:r w:rsidDel="00000000" w:rsidR="00000000" w:rsidRPr="00000000">
        <w:rPr>
          <w:rFonts w:ascii="Calibri" w:cs="Calibri" w:eastAsia="Calibri" w:hAnsi="Calibri"/>
          <w:sz w:val="22"/>
          <w:szCs w:val="22"/>
          <w:rtl w:val="0"/>
        </w:rPr>
        <w:t xml:space="preserve">de acordo com o Plano de Trabalho que é parte integrante do presente instrumento.</w:t>
      </w:r>
    </w:p>
    <w:p w:rsidR="00000000" w:rsidDel="00000000" w:rsidP="00000000" w:rsidRDefault="00000000" w:rsidRPr="00000000" w14:paraId="000000C6">
      <w:pPr>
        <w:widowControl w:val="0"/>
        <w:ind w:left="284" w:right="426" w:firstLine="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C7">
      <w:pPr>
        <w:widowControl w:val="0"/>
        <w:ind w:left="284" w:right="426" w:firstLine="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C8">
      <w:pPr>
        <w:widowControl w:val="0"/>
        <w:tabs>
          <w:tab w:val="left" w:leader="none" w:pos="-180"/>
        </w:tabs>
        <w:ind w:left="284" w:right="426" w:firstLine="0"/>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CLÁUSULA SEGUNDA - DA EXECUÇÃO</w:t>
      </w:r>
    </w:p>
    <w:p w:rsidR="00000000" w:rsidDel="00000000" w:rsidP="00000000" w:rsidRDefault="00000000" w:rsidRPr="00000000" w14:paraId="000000C9">
      <w:pPr>
        <w:widowControl w:val="0"/>
        <w:spacing w:after="240" w:before="240" w:line="259"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O objeto deste Convênio será executado de acordo com o Plano de Trabalho aprovado pelas partes, as cláusulas deste instrumento, bem como a IN CAGE nº 04/2024 e será acompanhado e fiscalizado de forma a garantir a regularidade dos atos praticados e sua plena e tempestiva execução.</w:t>
      </w:r>
    </w:p>
    <w:p w:rsidR="00000000" w:rsidDel="00000000" w:rsidP="00000000" w:rsidRDefault="00000000" w:rsidRPr="00000000" w14:paraId="000000CA">
      <w:pPr>
        <w:widowControl w:val="0"/>
        <w:tabs>
          <w:tab w:val="left" w:leader="none" w:pos="-180"/>
        </w:tabs>
        <w:ind w:left="284" w:right="426" w:firstLine="0"/>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CB">
      <w:pPr>
        <w:widowControl w:val="0"/>
        <w:tabs>
          <w:tab w:val="left" w:leader="none" w:pos="-180"/>
        </w:tabs>
        <w:ind w:left="284" w:right="426" w:firstLine="0"/>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CLÁUSULA TERCEIRA - DA DOTAÇÃO ORÇAMENTÁRIA</w:t>
      </w:r>
    </w:p>
    <w:p w:rsidR="00000000" w:rsidDel="00000000" w:rsidP="00000000" w:rsidRDefault="00000000" w:rsidRPr="00000000" w14:paraId="000000CC">
      <w:pPr>
        <w:widowControl w:val="0"/>
        <w:tabs>
          <w:tab w:val="left" w:leader="none" w:pos="-180"/>
        </w:tabs>
        <w:spacing w:after="240" w:before="24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Os recursos financeiros correrão à conta do seguinte recurso orçamentário, com empenho gravado sob o nº ___________, datado de __/__/20__.</w:t>
      </w:r>
    </w:p>
    <w:p w:rsidR="00000000" w:rsidDel="00000000" w:rsidP="00000000" w:rsidRDefault="00000000" w:rsidRPr="00000000" w14:paraId="000000CD">
      <w:pPr>
        <w:widowControl w:val="0"/>
        <w:spacing w:after="240" w:before="24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Unidade Orçamentária: </w:t>
      </w:r>
      <w:r w:rsidDel="00000000" w:rsidR="00000000" w:rsidRPr="00000000">
        <w:rPr>
          <w:rFonts w:ascii="Calibri" w:cs="Calibri" w:eastAsia="Calibri" w:hAnsi="Calibri"/>
          <w:sz w:val="22"/>
          <w:szCs w:val="22"/>
          <w:rtl w:val="0"/>
        </w:rPr>
        <w:t xml:space="preserve">29.01</w:t>
      </w:r>
    </w:p>
    <w:p w:rsidR="00000000" w:rsidDel="00000000" w:rsidP="00000000" w:rsidRDefault="00000000" w:rsidRPr="00000000" w14:paraId="000000CE">
      <w:pPr>
        <w:widowControl w:val="0"/>
        <w:spacing w:after="240" w:before="24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Projeto/Atividade: </w:t>
      </w:r>
      <w:r w:rsidDel="00000000" w:rsidR="00000000" w:rsidRPr="00000000">
        <w:rPr>
          <w:rFonts w:ascii="Calibri" w:cs="Calibri" w:eastAsia="Calibri" w:hAnsi="Calibri"/>
          <w:sz w:val="22"/>
          <w:szCs w:val="22"/>
          <w:rtl w:val="0"/>
        </w:rPr>
        <w:t xml:space="preserve">3198</w:t>
      </w:r>
    </w:p>
    <w:p w:rsidR="00000000" w:rsidDel="00000000" w:rsidP="00000000" w:rsidRDefault="00000000" w:rsidRPr="00000000" w14:paraId="000000CF">
      <w:pPr>
        <w:widowControl w:val="0"/>
        <w:spacing w:after="240" w:before="24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Natureza da Despesa: </w:t>
      </w:r>
      <w:r w:rsidDel="00000000" w:rsidR="00000000" w:rsidRPr="00000000">
        <w:rPr>
          <w:rFonts w:ascii="Calibri" w:cs="Calibri" w:eastAsia="Calibri" w:hAnsi="Calibri"/>
          <w:sz w:val="22"/>
          <w:szCs w:val="22"/>
          <w:rtl w:val="0"/>
        </w:rPr>
        <w:t xml:space="preserve">4.4.40.42</w:t>
      </w:r>
    </w:p>
    <w:p w:rsidR="00000000" w:rsidDel="00000000" w:rsidP="00000000" w:rsidRDefault="00000000" w:rsidRPr="00000000" w14:paraId="000000D0">
      <w:pPr>
        <w:widowControl w:val="0"/>
        <w:spacing w:after="240" w:before="24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Recurso: </w:t>
      </w:r>
      <w:r w:rsidDel="00000000" w:rsidR="00000000" w:rsidRPr="00000000">
        <w:rPr>
          <w:rFonts w:ascii="Calibri" w:cs="Calibri" w:eastAsia="Calibri" w:hAnsi="Calibri"/>
          <w:sz w:val="22"/>
          <w:szCs w:val="22"/>
          <w:rtl w:val="0"/>
        </w:rPr>
        <w:t xml:space="preserve">0269</w:t>
      </w:r>
    </w:p>
    <w:p w:rsidR="00000000" w:rsidDel="00000000" w:rsidP="00000000" w:rsidRDefault="00000000" w:rsidRPr="00000000" w14:paraId="000000D1">
      <w:pPr>
        <w:widowControl w:val="0"/>
        <w:spacing w:after="240" w:before="240" w:lineRule="auto"/>
        <w:ind w:left="284" w:right="426" w:firstLine="0"/>
        <w:jc w:val="both"/>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Valor: R$ </w:t>
      </w:r>
    </w:p>
    <w:p w:rsidR="00000000" w:rsidDel="00000000" w:rsidP="00000000" w:rsidRDefault="00000000" w:rsidRPr="00000000" w14:paraId="000000D2">
      <w:pPr>
        <w:widowControl w:val="0"/>
        <w:ind w:left="284" w:right="426" w:firstLine="0"/>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D3">
      <w:pPr>
        <w:widowControl w:val="0"/>
        <w:tabs>
          <w:tab w:val="left" w:leader="none" w:pos="-180"/>
        </w:tabs>
        <w:ind w:left="284" w:right="426" w:firstLine="0"/>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CLÁUSULA QUARTA - DA LIBERAÇÃO DOS RECURSOS FINANCEIROS</w:t>
      </w:r>
    </w:p>
    <w:p w:rsidR="00000000" w:rsidDel="00000000" w:rsidP="00000000" w:rsidRDefault="00000000" w:rsidRPr="00000000" w14:paraId="000000D4">
      <w:pPr>
        <w:widowControl w:val="0"/>
        <w:spacing w:after="240" w:before="240" w:lineRule="auto"/>
        <w:ind w:left="284" w:right="426" w:firstLine="0"/>
        <w:jc w:val="both"/>
        <w:rPr>
          <w:rFonts w:ascii="Calibri" w:cs="Calibri" w:eastAsia="Calibri" w:hAnsi="Calibri"/>
          <w:sz w:val="22"/>
          <w:szCs w:val="22"/>
        </w:rPr>
      </w:pPr>
      <w:bookmarkStart w:colFirst="0" w:colLast="0" w:name="_heading=h.2z4xxrf1xs5m" w:id="0"/>
      <w:bookmarkEnd w:id="0"/>
      <w:r w:rsidDel="00000000" w:rsidR="00000000" w:rsidRPr="00000000">
        <w:rPr>
          <w:rFonts w:ascii="Calibri" w:cs="Calibri" w:eastAsia="Calibri" w:hAnsi="Calibri"/>
          <w:sz w:val="22"/>
          <w:szCs w:val="22"/>
          <w:rtl w:val="0"/>
        </w:rPr>
        <w:t xml:space="preserve">Para consecução do objeto o CONCEDENTE repassará ao CONVENENTE R$ _________ ( ____________ ), o qual será liberado em parcela única após a celebração e publicação da súmula do convênio no Diário Oficial do Estado - DOE RS.</w:t>
      </w:r>
    </w:p>
    <w:p w:rsidR="00000000" w:rsidDel="00000000" w:rsidP="00000000" w:rsidRDefault="00000000" w:rsidRPr="00000000" w14:paraId="000000D5">
      <w:pPr>
        <w:widowControl w:val="0"/>
        <w:spacing w:after="240" w:before="240" w:lineRule="auto"/>
        <w:ind w:left="284" w:right="426" w:firstLine="0"/>
        <w:jc w:val="both"/>
        <w:rPr>
          <w:rFonts w:ascii="Calibri" w:cs="Calibri" w:eastAsia="Calibri" w:hAnsi="Calibri"/>
          <w:sz w:val="22"/>
          <w:szCs w:val="22"/>
        </w:rPr>
      </w:pPr>
      <w:bookmarkStart w:colFirst="0" w:colLast="0" w:name="_heading=h.if6snkqr5gs1" w:id="1"/>
      <w:bookmarkEnd w:id="1"/>
      <w:r w:rsidDel="00000000" w:rsidR="00000000" w:rsidRPr="00000000">
        <w:rPr>
          <w:rFonts w:ascii="Calibri" w:cs="Calibri" w:eastAsia="Calibri" w:hAnsi="Calibri"/>
          <w:b w:val="1"/>
          <w:sz w:val="22"/>
          <w:szCs w:val="22"/>
          <w:rtl w:val="0"/>
        </w:rPr>
        <w:t xml:space="preserve">Parágrafo único.</w:t>
      </w:r>
      <w:r w:rsidDel="00000000" w:rsidR="00000000" w:rsidRPr="00000000">
        <w:rPr>
          <w:rFonts w:ascii="Calibri" w:cs="Calibri" w:eastAsia="Calibri" w:hAnsi="Calibri"/>
          <w:sz w:val="22"/>
          <w:szCs w:val="22"/>
          <w:rtl w:val="0"/>
        </w:rPr>
        <w:t xml:space="preserve">  Os recursos financeiros serão depositados e geridos em conta específica da agência do Banco do Estado do Rio Grande do Sul, conta esta vinculada e identificada pelo número e nome do presente convênio, a qual será movimentada pela CONVENENTE exclusivamente para fins deste convênio, visando ao pagamento de despesas previstas no Plano de Trabalho ou para aplicação financeira.</w:t>
      </w:r>
    </w:p>
    <w:p w:rsidR="00000000" w:rsidDel="00000000" w:rsidP="00000000" w:rsidRDefault="00000000" w:rsidRPr="00000000" w14:paraId="000000D6">
      <w:pPr>
        <w:widowControl w:val="0"/>
        <w:spacing w:after="240" w:before="240" w:lineRule="auto"/>
        <w:ind w:left="284" w:right="426" w:firstLine="0"/>
        <w:jc w:val="both"/>
        <w:rPr>
          <w:rFonts w:ascii="Calibri" w:cs="Calibri" w:eastAsia="Calibri" w:hAnsi="Calibri"/>
          <w:strike w:val="0"/>
          <w:sz w:val="22"/>
          <w:szCs w:val="22"/>
        </w:rPr>
      </w:pPr>
      <w:r w:rsidDel="00000000" w:rsidR="00000000" w:rsidRPr="00000000">
        <w:rPr>
          <w:rFonts w:ascii="Calibri" w:cs="Calibri" w:eastAsia="Calibri" w:hAnsi="Calibri"/>
          <w:b w:val="1"/>
          <w:strike w:val="0"/>
          <w:sz w:val="22"/>
          <w:szCs w:val="22"/>
          <w:rtl w:val="0"/>
        </w:rPr>
        <w:t xml:space="preserve">CLÁUSULA QUINTA - DA CONTRAPARTIDA</w:t>
      </w:r>
      <w:r w:rsidDel="00000000" w:rsidR="00000000" w:rsidRPr="00000000">
        <w:rPr>
          <w:rtl w:val="0"/>
        </w:rPr>
      </w:r>
    </w:p>
    <w:p w:rsidR="00000000" w:rsidDel="00000000" w:rsidP="00000000" w:rsidRDefault="00000000" w:rsidRPr="00000000" w14:paraId="000000D7">
      <w:pPr>
        <w:widowControl w:val="0"/>
        <w:spacing w:after="240" w:before="240" w:lineRule="auto"/>
        <w:ind w:left="284" w:right="426" w:firstLine="0"/>
        <w:jc w:val="both"/>
        <w:rPr>
          <w:rFonts w:ascii="Calibri" w:cs="Calibri" w:eastAsia="Calibri" w:hAnsi="Calibri"/>
          <w:strike w:val="0"/>
          <w:sz w:val="22"/>
          <w:szCs w:val="22"/>
        </w:rPr>
      </w:pPr>
      <w:r w:rsidDel="00000000" w:rsidR="00000000" w:rsidRPr="00000000">
        <w:rPr>
          <w:rFonts w:ascii="Calibri" w:cs="Calibri" w:eastAsia="Calibri" w:hAnsi="Calibri"/>
          <w:strike w:val="0"/>
          <w:sz w:val="22"/>
          <w:szCs w:val="22"/>
          <w:rtl w:val="0"/>
        </w:rPr>
        <w:t xml:space="preserve"> O CONVENENTE deverá alocar, conforme detalhado no Plano de Trabalho aprovado, a contrapartida:</w:t>
      </w:r>
    </w:p>
    <w:p w:rsidR="00000000" w:rsidDel="00000000" w:rsidP="00000000" w:rsidRDefault="00000000" w:rsidRPr="00000000" w14:paraId="000000D8">
      <w:pPr>
        <w:widowControl w:val="0"/>
        <w:spacing w:after="240" w:before="240" w:lineRule="auto"/>
        <w:ind w:left="284" w:right="426" w:firstLine="0"/>
        <w:jc w:val="both"/>
        <w:rPr>
          <w:rFonts w:ascii="Calibri" w:cs="Calibri" w:eastAsia="Calibri" w:hAnsi="Calibri"/>
          <w:strike w:val="0"/>
          <w:sz w:val="22"/>
          <w:szCs w:val="22"/>
        </w:rPr>
      </w:pPr>
      <w:bookmarkStart w:colFirst="0" w:colLast="0" w:name="_heading=h.d4420sskgu8p" w:id="2"/>
      <w:bookmarkEnd w:id="2"/>
      <w:r w:rsidDel="00000000" w:rsidR="00000000" w:rsidRPr="00000000">
        <w:rPr>
          <w:rFonts w:ascii="Calibri" w:cs="Calibri" w:eastAsia="Calibri" w:hAnsi="Calibri"/>
          <w:strike w:val="0"/>
          <w:sz w:val="22"/>
          <w:szCs w:val="22"/>
          <w:rtl w:val="0"/>
        </w:rPr>
        <w:t xml:space="preserve">1.   financeira no valor de R$ ____________ ( ____________ ), devendo depositar e gerir o valor na conta bancária específica do convênio, em conformidade com os prazos estabelecidos no cronograma de desembolso.</w:t>
      </w:r>
    </w:p>
    <w:p w:rsidR="00000000" w:rsidDel="00000000" w:rsidP="00000000" w:rsidRDefault="00000000" w:rsidRPr="00000000" w14:paraId="000000D9">
      <w:pPr>
        <w:widowControl w:val="0"/>
        <w:spacing w:after="240" w:before="240" w:lineRule="auto"/>
        <w:ind w:left="284" w:right="426" w:firstLine="0"/>
        <w:jc w:val="both"/>
        <w:rPr>
          <w:rFonts w:ascii="Calibri" w:cs="Calibri" w:eastAsia="Calibri" w:hAnsi="Calibri"/>
          <w:strike w:val="0"/>
          <w:sz w:val="22"/>
          <w:szCs w:val="22"/>
        </w:rPr>
      </w:pPr>
      <w:r w:rsidDel="00000000" w:rsidR="00000000" w:rsidRPr="00000000">
        <w:rPr>
          <w:rFonts w:ascii="Calibri" w:cs="Calibri" w:eastAsia="Calibri" w:hAnsi="Calibri"/>
          <w:strike w:val="0"/>
          <w:sz w:val="22"/>
          <w:szCs w:val="22"/>
          <w:rtl w:val="0"/>
        </w:rPr>
        <w:t xml:space="preserve">2.   em bens e/ou serviços no valor de R$ ___________, se for o caso.</w:t>
      </w:r>
    </w:p>
    <w:p w:rsidR="00000000" w:rsidDel="00000000" w:rsidP="00000000" w:rsidRDefault="00000000" w:rsidRPr="00000000" w14:paraId="000000DA">
      <w:pPr>
        <w:widowControl w:val="0"/>
        <w:tabs>
          <w:tab w:val="left" w:leader="none" w:pos="-180"/>
        </w:tabs>
        <w:spacing w:after="240" w:before="240" w:lineRule="auto"/>
        <w:ind w:left="284" w:right="426" w:firstLine="0"/>
        <w:jc w:val="both"/>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CLÁUSULA SEXTA - DAS OBRIGAÇÕES DO CONCEDENTE</w:t>
      </w:r>
    </w:p>
    <w:p w:rsidR="00000000" w:rsidDel="00000000" w:rsidP="00000000" w:rsidRDefault="00000000" w:rsidRPr="00000000" w14:paraId="000000DB">
      <w:pPr>
        <w:widowControl w:val="0"/>
        <w:spacing w:after="240" w:before="24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Para a consecução do objeto previsto na Cláusula Primeira do presente instrumento, competirá ao </w:t>
      </w:r>
      <w:r w:rsidDel="00000000" w:rsidR="00000000" w:rsidRPr="00000000">
        <w:rPr>
          <w:rFonts w:ascii="Calibri" w:cs="Calibri" w:eastAsia="Calibri" w:hAnsi="Calibri"/>
          <w:b w:val="1"/>
          <w:sz w:val="22"/>
          <w:szCs w:val="22"/>
          <w:rtl w:val="0"/>
        </w:rPr>
        <w:t xml:space="preserve">CONCEDENTE (ESTADO/SEL)</w:t>
      </w:r>
      <w:r w:rsidDel="00000000" w:rsidR="00000000" w:rsidRPr="00000000">
        <w:rPr>
          <w:rFonts w:ascii="Calibri" w:cs="Calibri" w:eastAsia="Calibri" w:hAnsi="Calibri"/>
          <w:sz w:val="22"/>
          <w:szCs w:val="22"/>
          <w:rtl w:val="0"/>
        </w:rPr>
        <w:t xml:space="preserve">: </w:t>
      </w:r>
    </w:p>
    <w:p w:rsidR="00000000" w:rsidDel="00000000" w:rsidP="00000000" w:rsidRDefault="00000000" w:rsidRPr="00000000" w14:paraId="000000DC">
      <w:pPr>
        <w:widowControl w:val="0"/>
        <w:tabs>
          <w:tab w:val="left" w:leader="none" w:pos="-180"/>
        </w:tabs>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 transferir ao MUNICÍPIO os recursos financeiros previstos na Cláusula Quarta para conta bancária vinculada, de acordo com o cronograma de desembolso;</w:t>
      </w:r>
    </w:p>
    <w:p w:rsidR="00000000" w:rsidDel="00000000" w:rsidP="00000000" w:rsidRDefault="00000000" w:rsidRPr="00000000" w14:paraId="000000DD">
      <w:pPr>
        <w:widowControl w:val="0"/>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 designar, mediante Portaria, servidor e respectivo suplente para fiscalizar a execução do presente CONVÊNIO, com a prerrogativa de orientar e administrar os atos cujos desvios tenham ocasionado, ou possam vir a ocasionar, prejuízos aos objetivos e metas estabelecidas;</w:t>
      </w:r>
    </w:p>
    <w:p w:rsidR="00000000" w:rsidDel="00000000" w:rsidP="00000000" w:rsidRDefault="00000000" w:rsidRPr="00000000" w14:paraId="000000DE">
      <w:pPr>
        <w:widowControl w:val="0"/>
        <w:tabs>
          <w:tab w:val="left" w:leader="none" w:pos="-180"/>
        </w:tabs>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 prorrogar os prazos de início e/ou de conclusão do objeto do CONVÊNIO, na mesma proporção do atraso dos repasses das transferências financeiras, desde que a entidade partícipe não haja contribuído para esse atraso;</w:t>
      </w:r>
    </w:p>
    <w:p w:rsidR="00000000" w:rsidDel="00000000" w:rsidP="00000000" w:rsidRDefault="00000000" w:rsidRPr="00000000" w14:paraId="000000DF">
      <w:pPr>
        <w:widowControl w:val="0"/>
        <w:tabs>
          <w:tab w:val="left" w:leader="none" w:pos="-180"/>
        </w:tabs>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 após a conclusão do objeto deste CONVÊNIO, nos termos avençados, atestar sua efetiva execução;</w:t>
      </w:r>
    </w:p>
    <w:p w:rsidR="00000000" w:rsidDel="00000000" w:rsidP="00000000" w:rsidRDefault="00000000" w:rsidRPr="00000000" w14:paraId="000000E0">
      <w:pPr>
        <w:widowControl w:val="0"/>
        <w:ind w:left="284" w:right="426" w:firstLine="0"/>
        <w:jc w:val="both"/>
        <w:rPr>
          <w:rFonts w:ascii="Calibri" w:cs="Calibri" w:eastAsia="Calibri" w:hAnsi="Calibri"/>
          <w:sz w:val="22"/>
          <w:szCs w:val="22"/>
        </w:rPr>
      </w:pPr>
      <w:bookmarkStart w:colFirst="0" w:colLast="0" w:name="_heading=h.xy69dvidxm2h" w:id="3"/>
      <w:bookmarkEnd w:id="3"/>
      <w:r w:rsidDel="00000000" w:rsidR="00000000" w:rsidRPr="00000000">
        <w:rPr>
          <w:rFonts w:ascii="Calibri" w:cs="Calibri" w:eastAsia="Calibri" w:hAnsi="Calibri"/>
          <w:sz w:val="22"/>
          <w:szCs w:val="22"/>
          <w:rtl w:val="0"/>
        </w:rPr>
        <w:t xml:space="preserve">5. exigir as prestações de contas na forma e nos prazos fixados neste instrumento e na legislação em vigor, a imediata apresentação dos documentos comprobatórios da execução do convênio ou a devolução dos valores transferidos, devidamente atualizados, sem prejuízo de instauração de tomada de contas especial, se houver dano ao erário;</w:t>
      </w:r>
    </w:p>
    <w:p w:rsidR="00000000" w:rsidDel="00000000" w:rsidP="00000000" w:rsidRDefault="00000000" w:rsidRPr="00000000" w14:paraId="000000E1">
      <w:pPr>
        <w:widowControl w:val="0"/>
        <w:tabs>
          <w:tab w:val="left" w:leader="none" w:pos="-180"/>
        </w:tabs>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 analisar e emitir, tempestivamente, parecer sobre a regularidade das contas e da execução do CONVÊNIO;</w:t>
      </w:r>
    </w:p>
    <w:p w:rsidR="00000000" w:rsidDel="00000000" w:rsidP="00000000" w:rsidRDefault="00000000" w:rsidRPr="00000000" w14:paraId="000000E2">
      <w:pPr>
        <w:widowControl w:val="0"/>
        <w:tabs>
          <w:tab w:val="left" w:leader="none" w:pos="-180"/>
        </w:tabs>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 no caso de inadimplência ou de paralisação parcial ou total injustificadas, assumir o controle, inclusive dos bens e materiais, bem como a execução do convênio, podendo transferir a responsabilidade a outro interessado, sem prejuízo das providências legais cabíveis.</w:t>
      </w:r>
    </w:p>
    <w:p w:rsidR="00000000" w:rsidDel="00000000" w:rsidP="00000000" w:rsidRDefault="00000000" w:rsidRPr="00000000" w14:paraId="000000E3">
      <w:pPr>
        <w:widowControl w:val="0"/>
        <w:spacing w:after="240" w:before="240" w:lineRule="auto"/>
        <w:ind w:left="284" w:right="426" w:firstLine="0"/>
        <w:jc w:val="both"/>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CLÁUSULA SÉTIMA - DAS OBRIGAÇÕES DO CONVENENTE </w:t>
      </w:r>
    </w:p>
    <w:p w:rsidR="00000000" w:rsidDel="00000000" w:rsidP="00000000" w:rsidRDefault="00000000" w:rsidRPr="00000000" w14:paraId="000000E4">
      <w:pPr>
        <w:widowControl w:val="0"/>
        <w:spacing w:after="240" w:before="240" w:lineRule="auto"/>
        <w:ind w:left="284" w:right="426" w:firstLine="0"/>
        <w:jc w:val="both"/>
        <w:rPr>
          <w:rFonts w:ascii="Calibri" w:cs="Calibri" w:eastAsia="Calibri" w:hAnsi="Calibri"/>
          <w:sz w:val="22"/>
          <w:szCs w:val="22"/>
        </w:rPr>
      </w:pPr>
      <w:bookmarkStart w:colFirst="0" w:colLast="0" w:name="_heading=h.rsd44cnydndn" w:id="4"/>
      <w:bookmarkEnd w:id="4"/>
      <w:r w:rsidDel="00000000" w:rsidR="00000000" w:rsidRPr="00000000">
        <w:rPr>
          <w:rFonts w:ascii="Calibri" w:cs="Calibri" w:eastAsia="Calibri" w:hAnsi="Calibri"/>
          <w:sz w:val="22"/>
          <w:szCs w:val="22"/>
          <w:rtl w:val="0"/>
        </w:rPr>
        <w:t xml:space="preserve">Para a consecução do objeto previsto na Cláusula Primeira do presente instrumento, o CONVENENTE  (MUNICÍPIO DE _____________) deve realizar as obrigações essenciais elencadas na IN CAGE 04/2024, dentre os quais destacam-se:</w:t>
      </w:r>
    </w:p>
    <w:p w:rsidR="00000000" w:rsidDel="00000000" w:rsidP="00000000" w:rsidRDefault="00000000" w:rsidRPr="00000000" w14:paraId="000000E5">
      <w:pPr>
        <w:widowControl w:val="0"/>
        <w:tabs>
          <w:tab w:val="left" w:leader="none" w:pos="-180"/>
        </w:tabs>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  executar o objeto conforme estabelecido no Plano de Trabalho;</w:t>
      </w:r>
    </w:p>
    <w:p w:rsidR="00000000" w:rsidDel="00000000" w:rsidP="00000000" w:rsidRDefault="00000000" w:rsidRPr="00000000" w14:paraId="000000E6">
      <w:pPr>
        <w:widowControl w:val="0"/>
        <w:tabs>
          <w:tab w:val="left" w:leader="none" w:pos="-180"/>
        </w:tabs>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 manter e movimentar os recursos financeiros recebidos na conta bancária específica junto ao Banco Banrisul S.A;</w:t>
      </w:r>
    </w:p>
    <w:p w:rsidR="00000000" w:rsidDel="00000000" w:rsidP="00000000" w:rsidRDefault="00000000" w:rsidRPr="00000000" w14:paraId="000000E7">
      <w:pPr>
        <w:widowControl w:val="0"/>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 utilizar os rendimentos da aplicação financeira referida na alínea anterior exclusivamente no objeto do convênio, devendo, obrigatoriamente, destacá-los no relatório e demonstrativos da prestação de contas, sendo permitida a utilização dos rendimentos de aplicação financeira para:</w:t>
      </w:r>
    </w:p>
    <w:p w:rsidR="00000000" w:rsidDel="00000000" w:rsidP="00000000" w:rsidRDefault="00000000" w:rsidRPr="00000000" w14:paraId="000000E8">
      <w:pPr>
        <w:widowControl w:val="0"/>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 custear valores decorrentes de atualizações de preços, quando o valor global inicialmente pactuado se demonstrar insuficiente;</w:t>
      </w:r>
    </w:p>
    <w:p w:rsidR="00000000" w:rsidDel="00000000" w:rsidP="00000000" w:rsidRDefault="00000000" w:rsidRPr="00000000" w14:paraId="000000E9">
      <w:pPr>
        <w:widowControl w:val="0"/>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 ampliação de metas e etapas, desde que justificado pelo convenente e autorizado previamente pelo concedente;</w:t>
      </w:r>
    </w:p>
    <w:p w:rsidR="00000000" w:rsidDel="00000000" w:rsidP="00000000" w:rsidRDefault="00000000" w:rsidRPr="00000000" w14:paraId="000000EA">
      <w:pPr>
        <w:widowControl w:val="0"/>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 reconstrução de obras, relacionadas ao objeto pactuado, danificadas em decorrência de calamidade pública legalmente reconhecida por ato governamental.;</w:t>
      </w:r>
    </w:p>
    <w:p w:rsidR="00000000" w:rsidDel="00000000" w:rsidP="00000000" w:rsidRDefault="00000000" w:rsidRPr="00000000" w14:paraId="000000EB">
      <w:pPr>
        <w:widowControl w:val="0"/>
        <w:ind w:left="284" w:right="426" w:firstLine="0"/>
        <w:jc w:val="both"/>
        <w:rPr>
          <w:rFonts w:ascii="Calibri" w:cs="Calibri" w:eastAsia="Calibri" w:hAnsi="Calibri"/>
          <w:strike w:val="0"/>
          <w:sz w:val="22"/>
          <w:szCs w:val="22"/>
        </w:rPr>
      </w:pPr>
      <w:r w:rsidDel="00000000" w:rsidR="00000000" w:rsidRPr="00000000">
        <w:rPr>
          <w:rFonts w:ascii="Calibri" w:cs="Calibri" w:eastAsia="Calibri" w:hAnsi="Calibri"/>
          <w:strike w:val="0"/>
          <w:sz w:val="22"/>
          <w:szCs w:val="22"/>
          <w:rtl w:val="0"/>
        </w:rPr>
        <w:t xml:space="preserve">4. contribuir com a contrapartida mínima exigível, nos termos da Cláusula Quinta;</w:t>
      </w:r>
    </w:p>
    <w:p w:rsidR="00000000" w:rsidDel="00000000" w:rsidP="00000000" w:rsidRDefault="00000000" w:rsidRPr="00000000" w14:paraId="000000EC">
      <w:pPr>
        <w:widowControl w:val="0"/>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 manter registros contábeis individualizados das receitas e das despesas do convênio, de acordo com as Normas Brasileiras de Contabilidade;</w:t>
      </w:r>
    </w:p>
    <w:p w:rsidR="00000000" w:rsidDel="00000000" w:rsidP="00000000" w:rsidRDefault="00000000" w:rsidRPr="00000000" w14:paraId="000000ED">
      <w:pPr>
        <w:widowControl w:val="0"/>
        <w:tabs>
          <w:tab w:val="left" w:leader="none" w:pos="-180"/>
        </w:tabs>
        <w:spacing w:line="276"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 responsabilizar-se pelos encargos fiscais, comerciais, trabalhistas e previdenciários, ou outros de qualquer natureza, resultantes da execução do CONVÊNIO, quando for o caso;</w:t>
      </w:r>
    </w:p>
    <w:p w:rsidR="00000000" w:rsidDel="00000000" w:rsidP="00000000" w:rsidRDefault="00000000" w:rsidRPr="00000000" w14:paraId="000000EE">
      <w:pPr>
        <w:widowControl w:val="0"/>
        <w:tabs>
          <w:tab w:val="left" w:leader="none" w:pos="-180"/>
        </w:tabs>
        <w:spacing w:line="276"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 incluir as receitas e as despesas do CONVÊNIO no respectivo orçamento, quando a entidade partícipe estiver sujeita às disposições da Lei Federal nº 4.320, de 17 de março de 1964;</w:t>
      </w:r>
    </w:p>
    <w:p w:rsidR="00000000" w:rsidDel="00000000" w:rsidP="00000000" w:rsidRDefault="00000000" w:rsidRPr="00000000" w14:paraId="000000EF">
      <w:pPr>
        <w:widowControl w:val="0"/>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 designar servidor e respectivo suplente responsável pelo acompanhamento e fiscalização da execução do objeto do CONVÊNIO, bem como do registro e fiscalização dos contratos com terceiros para a execução do objeto do CONVÊNIO, responsabilizando-se pelos recebimentos provisórios e definitivos;</w:t>
      </w:r>
    </w:p>
    <w:p w:rsidR="00000000" w:rsidDel="00000000" w:rsidP="00000000" w:rsidRDefault="00000000" w:rsidRPr="00000000" w14:paraId="000000F0">
      <w:pPr>
        <w:spacing w:after="0" w:before="0" w:line="259" w:lineRule="auto"/>
        <w:ind w:left="284" w:right="426" w:firstLine="0"/>
        <w:jc w:val="both"/>
        <w:rPr>
          <w:rFonts w:ascii="Calibri" w:cs="Calibri" w:eastAsia="Calibri" w:hAnsi="Calibri"/>
          <w:b w:val="1"/>
          <w:i w:val="0"/>
          <w:smallCaps w:val="0"/>
          <w:color w:val="000000"/>
          <w:sz w:val="22"/>
          <w:szCs w:val="22"/>
        </w:rPr>
      </w:pPr>
      <w:r w:rsidDel="00000000" w:rsidR="00000000" w:rsidRPr="00000000">
        <w:rPr>
          <w:rFonts w:ascii="Calibri" w:cs="Calibri" w:eastAsia="Calibri" w:hAnsi="Calibri"/>
          <w:sz w:val="22"/>
          <w:szCs w:val="22"/>
          <w:rtl w:val="0"/>
        </w:rPr>
        <w:t xml:space="preserve">9. apresentar Prestação de Contas Final dos recursos recebidos, obedecidas as disposições deste instrumento, da IN CAGE nº 04/2024, no que couber, e o disposto no item 13 do </w:t>
      </w:r>
      <w:r w:rsidDel="00000000" w:rsidR="00000000" w:rsidRPr="00000000">
        <w:rPr>
          <w:rFonts w:ascii="Calibri" w:cs="Calibri" w:eastAsia="Calibri" w:hAnsi="Calibri"/>
          <w:b w:val="1"/>
          <w:sz w:val="22"/>
          <w:szCs w:val="22"/>
          <w:rtl w:val="0"/>
        </w:rPr>
        <w:t xml:space="preserve">EDITAL SEL Nº 01/2025 - </w:t>
      </w:r>
      <w:r w:rsidDel="00000000" w:rsidR="00000000" w:rsidRPr="00000000">
        <w:rPr>
          <w:rFonts w:ascii="Calibri" w:cs="Calibri" w:eastAsia="Calibri" w:hAnsi="Calibri"/>
          <w:b w:val="1"/>
          <w:i w:val="0"/>
          <w:smallCaps w:val="0"/>
          <w:color w:val="000000"/>
          <w:sz w:val="22"/>
          <w:szCs w:val="22"/>
          <w:rtl w:val="0"/>
        </w:rPr>
        <w:t xml:space="preserve">RS ESPORTE SEGURO;</w:t>
      </w:r>
    </w:p>
    <w:p w:rsidR="00000000" w:rsidDel="00000000" w:rsidP="00000000" w:rsidRDefault="00000000" w:rsidRPr="00000000" w14:paraId="000000F1">
      <w:pPr>
        <w:widowControl w:val="0"/>
        <w:tabs>
          <w:tab w:val="left" w:leader="none" w:pos="-180"/>
        </w:tabs>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 devolver os saldos do convênio e dos rendimentos das aplicações financeiras, por ocasião da prestação de contas ou da extinção do CONVÊNIO, que não tiverem sido aplicados no objeto ou cuja regularidade de sua aplicação não restar comprovada, observada a proporcionalidade entre a contrapartida pactuada e o valor repassado pelo CONCEDENTE;</w:t>
      </w:r>
    </w:p>
    <w:p w:rsidR="00000000" w:rsidDel="00000000" w:rsidP="00000000" w:rsidRDefault="00000000" w:rsidRPr="00000000" w14:paraId="000000F2">
      <w:pPr>
        <w:widowControl w:val="0"/>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 no caso da extinção antecipada do CONVÊNIO, devolver os valores transferidos, atualizados monetariamente de acordo com a taxa referencial do Sistema Especial de Liquidação e de Custódia (SELIC) para títulos federais, acumulada mensalmente, até o mês anterior ao do pagamento, e 1% (um por cento) no mês do pagamento, sem prejuízo das ações legalmente cabíveis, acrescidos dos rendimentos das aplicações financeiras;</w:t>
      </w:r>
    </w:p>
    <w:p w:rsidR="00000000" w:rsidDel="00000000" w:rsidP="00000000" w:rsidRDefault="00000000" w:rsidRPr="00000000" w14:paraId="000000F3">
      <w:pPr>
        <w:spacing w:after="0" w:before="0" w:line="259" w:lineRule="auto"/>
        <w:ind w:left="284" w:right="426" w:firstLine="0"/>
        <w:jc w:val="both"/>
        <w:rPr>
          <w:rFonts w:ascii="Calibri" w:cs="Calibri" w:eastAsia="Calibri" w:hAnsi="Calibri"/>
          <w:b w:val="1"/>
          <w:i w:val="0"/>
          <w:smallCaps w:val="0"/>
          <w:color w:val="000000"/>
          <w:sz w:val="22"/>
          <w:szCs w:val="22"/>
        </w:rPr>
      </w:pPr>
      <w:r w:rsidDel="00000000" w:rsidR="00000000" w:rsidRPr="00000000">
        <w:rPr>
          <w:rFonts w:ascii="Calibri" w:cs="Calibri" w:eastAsia="Calibri" w:hAnsi="Calibri"/>
          <w:sz w:val="22"/>
          <w:szCs w:val="22"/>
          <w:rtl w:val="0"/>
        </w:rPr>
        <w:t xml:space="preserve">12. realizar a divulgação do projeto e identificar o produto da obra, em local visível aos usuários, conforme previsto no item 12 do </w:t>
      </w:r>
      <w:r w:rsidDel="00000000" w:rsidR="00000000" w:rsidRPr="00000000">
        <w:rPr>
          <w:rFonts w:ascii="Calibri" w:cs="Calibri" w:eastAsia="Calibri" w:hAnsi="Calibri"/>
          <w:b w:val="1"/>
          <w:sz w:val="22"/>
          <w:szCs w:val="22"/>
          <w:rtl w:val="0"/>
        </w:rPr>
        <w:t xml:space="preserve">EDITAL SEL Nº 01/2025 - </w:t>
      </w:r>
      <w:r w:rsidDel="00000000" w:rsidR="00000000" w:rsidRPr="00000000">
        <w:rPr>
          <w:rFonts w:ascii="Calibri" w:cs="Calibri" w:eastAsia="Calibri" w:hAnsi="Calibri"/>
          <w:b w:val="1"/>
          <w:i w:val="0"/>
          <w:smallCaps w:val="0"/>
          <w:color w:val="000000"/>
          <w:sz w:val="22"/>
          <w:szCs w:val="22"/>
          <w:rtl w:val="0"/>
        </w:rPr>
        <w:t xml:space="preserve">RS ESPORTE SEGURO;</w:t>
      </w:r>
    </w:p>
    <w:p w:rsidR="00000000" w:rsidDel="00000000" w:rsidP="00000000" w:rsidRDefault="00000000" w:rsidRPr="00000000" w14:paraId="000000F4">
      <w:pPr>
        <w:widowControl w:val="0"/>
        <w:tabs>
          <w:tab w:val="left" w:leader="none" w:pos="-180"/>
        </w:tabs>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13. divulgar em seu sítio eletrônico, em local de fácil acesso, as informações referentes a valores devolvidos, identificando o número do CONVÊNIO e o nome do convenente, nos casos de não execução total do objeto pactuado, extinção ou rescisão do instrumento;</w:t>
      </w:r>
    </w:p>
    <w:p w:rsidR="00000000" w:rsidDel="00000000" w:rsidP="00000000" w:rsidRDefault="00000000" w:rsidRPr="00000000" w14:paraId="000000F5">
      <w:pPr>
        <w:widowControl w:val="0"/>
        <w:tabs>
          <w:tab w:val="left" w:leader="none" w:pos="-180"/>
        </w:tabs>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14. garantir o livre acesso dos servidores do CONCEDENTE, da Contadoria e Auditoria-Geral do Estado (CAGE) e do Tribunal de Contas do Estado aos processos, documentos, informações e locais de execução do objeto;</w:t>
      </w:r>
    </w:p>
    <w:p w:rsidR="00000000" w:rsidDel="00000000" w:rsidP="00000000" w:rsidRDefault="00000000" w:rsidRPr="00000000" w14:paraId="000000F6">
      <w:pPr>
        <w:widowControl w:val="0"/>
        <w:tabs>
          <w:tab w:val="left" w:leader="none" w:pos="-180"/>
        </w:tabs>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15. comunicar, tempestivamente, os fatos que poderão ou estão a afetar a execução normal do convênio para permitir a adoção de providências imediatas pelo CONCEDENTE;</w:t>
      </w:r>
    </w:p>
    <w:p w:rsidR="00000000" w:rsidDel="00000000" w:rsidP="00000000" w:rsidRDefault="00000000" w:rsidRPr="00000000" w14:paraId="000000F7">
      <w:pPr>
        <w:widowControl w:val="0"/>
        <w:tabs>
          <w:tab w:val="left" w:leader="none" w:pos="-180"/>
        </w:tabs>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16.manter as informações cadastrais atualizadas durante a vigência do CONVÊNIO;</w:t>
      </w:r>
    </w:p>
    <w:p w:rsidR="00000000" w:rsidDel="00000000" w:rsidP="00000000" w:rsidRDefault="00000000" w:rsidRPr="00000000" w14:paraId="000000F8">
      <w:pPr>
        <w:widowControl w:val="0"/>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17.aplicar os saldos do convênio, enquanto não utilizados, em fundo de investimento de renda fixa de curto prazo com aplicação e resgate automáticos;</w:t>
      </w:r>
    </w:p>
    <w:p w:rsidR="00000000" w:rsidDel="00000000" w:rsidP="00000000" w:rsidRDefault="00000000" w:rsidRPr="00000000" w14:paraId="000000F9">
      <w:pPr>
        <w:widowControl w:val="0"/>
        <w:tabs>
          <w:tab w:val="left" w:leader="none" w:pos="-180"/>
        </w:tabs>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18.notificar, no prazo improrrogável de 30 (trinta) dias após a liberação da primeira parcela ou do repasse único dos recursos financeiros, o respectivo conselho local ou a instância de controle social da área vinculada ao programa de governo que originou a transferência, quando houver, e a Câmara Municipal, para fins de acompanhamento, fiscalização e avaliação das ações pactuadas, a qual deverá ser acompanhada, impreterivelmente, de cópia do Plano de Trabalho assinado;</w:t>
      </w:r>
    </w:p>
    <w:p w:rsidR="00000000" w:rsidDel="00000000" w:rsidP="00000000" w:rsidRDefault="00000000" w:rsidRPr="00000000" w14:paraId="000000FA">
      <w:pPr>
        <w:widowControl w:val="0"/>
        <w:tabs>
          <w:tab w:val="left" w:leader="none" w:pos="-180"/>
        </w:tabs>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19. publicar o instrumento convocatório de licitação no prazo de 90 (noventa) dias, a contar do recebimento da parcela única;</w:t>
      </w:r>
    </w:p>
    <w:p w:rsidR="00000000" w:rsidDel="00000000" w:rsidP="00000000" w:rsidRDefault="00000000" w:rsidRPr="00000000" w14:paraId="000000FB">
      <w:pPr>
        <w:widowControl w:val="0"/>
        <w:tabs>
          <w:tab w:val="left" w:leader="none" w:pos="-180"/>
        </w:tabs>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 atestar, na face do documento original comprobatório da despesa, o recebimento dos materiais adquiridos ou da prestação de serviços;</w:t>
      </w:r>
    </w:p>
    <w:p w:rsidR="00000000" w:rsidDel="00000000" w:rsidP="00000000" w:rsidRDefault="00000000" w:rsidRPr="00000000" w14:paraId="000000FC">
      <w:pPr>
        <w:widowControl w:val="0"/>
        <w:tabs>
          <w:tab w:val="left" w:leader="none" w:pos="-180"/>
        </w:tabs>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21. concluir o objeto conveniado, se os recursos previstos no convênio forem insuficientes para a sua conclusão, sob pena de ressarcimento do prejuízo causado aos cofres públicos;</w:t>
      </w:r>
    </w:p>
    <w:p w:rsidR="00000000" w:rsidDel="00000000" w:rsidP="00000000" w:rsidRDefault="00000000" w:rsidRPr="00000000" w14:paraId="000000FD">
      <w:pPr>
        <w:widowControl w:val="0"/>
        <w:tabs>
          <w:tab w:val="left" w:leader="none" w:pos="-180"/>
        </w:tabs>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22. designar responsável técnico e providenciar a Anotação de Responsabilidade Técnica (ART) relativa às obras ou aos serviços de engenharia, ou Registro de Responsabilidade Técnica (RRT) para projetos, obras ou serviços técnicos de arquitetura e urbanismo; </w:t>
      </w:r>
    </w:p>
    <w:p w:rsidR="00000000" w:rsidDel="00000000" w:rsidP="00000000" w:rsidRDefault="00000000" w:rsidRPr="00000000" w14:paraId="000000FE">
      <w:pPr>
        <w:widowControl w:val="0"/>
        <w:spacing w:after="120" w:before="120" w:lineRule="auto"/>
        <w:ind w:left="284" w:right="426" w:firstLine="0"/>
        <w:jc w:val="both"/>
        <w:rPr>
          <w:rFonts w:ascii="Calibri" w:cs="Calibri" w:eastAsia="Calibri" w:hAnsi="Calibri"/>
          <w:b w:val="0"/>
          <w:i w:val="0"/>
          <w:smallCaps w:val="0"/>
          <w:color w:val="000000"/>
          <w:sz w:val="22"/>
          <w:szCs w:val="22"/>
        </w:rPr>
      </w:pPr>
      <w:r w:rsidDel="00000000" w:rsidR="00000000" w:rsidRPr="00000000">
        <w:rPr>
          <w:rFonts w:ascii="Calibri" w:cs="Calibri" w:eastAsia="Calibri" w:hAnsi="Calibri"/>
          <w:sz w:val="22"/>
          <w:szCs w:val="22"/>
          <w:rtl w:val="0"/>
        </w:rPr>
        <w:t xml:space="preserve">23. utilizar o recurso do convênio exclusivamente para a execução do projeto aprovado;</w:t>
      </w:r>
      <w:r w:rsidDel="00000000" w:rsidR="00000000" w:rsidRPr="00000000">
        <w:rPr>
          <w:rtl w:val="0"/>
        </w:rPr>
      </w:r>
    </w:p>
    <w:p w:rsidR="00000000" w:rsidDel="00000000" w:rsidP="00000000" w:rsidRDefault="00000000" w:rsidRPr="00000000" w14:paraId="000000FF">
      <w:pPr>
        <w:widowControl w:val="0"/>
        <w:ind w:left="284" w:right="426" w:firstLine="0"/>
        <w:jc w:val="both"/>
        <w:rPr>
          <w:rFonts w:ascii="Calibri" w:cs="Calibri" w:eastAsia="Calibri" w:hAnsi="Calibri"/>
          <w:sz w:val="22"/>
          <w:szCs w:val="22"/>
        </w:rPr>
      </w:pPr>
      <w:r w:rsidDel="00000000" w:rsidR="00000000" w:rsidRPr="00000000">
        <w:rPr>
          <w:rFonts w:ascii="Calibri" w:cs="Calibri" w:eastAsia="Calibri" w:hAnsi="Calibri"/>
          <w:b w:val="0"/>
          <w:i w:val="0"/>
          <w:smallCaps w:val="0"/>
          <w:color w:val="000000"/>
          <w:sz w:val="22"/>
          <w:szCs w:val="22"/>
          <w:rtl w:val="0"/>
        </w:rPr>
        <w:t xml:space="preserve">24. realização de registros mensais no Sistema de Monitoramento de Convênios Administrativos, instituído pelo Decreto nº 56.939, de 20 de março de 2023, com a finalidade de monitorar a execução dos convênios administrativos celebrados pelo Poder Executivo do Estado do Rio Grande do Sul, na condição de concedente, mediante registro de dados, informações, documentos e fotografias.</w:t>
      </w:r>
      <w:r w:rsidDel="00000000" w:rsidR="00000000" w:rsidRPr="00000000">
        <w:rPr>
          <w:rtl w:val="0"/>
        </w:rPr>
      </w:r>
    </w:p>
    <w:p w:rsidR="00000000" w:rsidDel="00000000" w:rsidP="00000000" w:rsidRDefault="00000000" w:rsidRPr="00000000" w14:paraId="00000100">
      <w:pPr>
        <w:widowControl w:val="0"/>
        <w:ind w:left="284" w:right="426" w:firstLine="0"/>
        <w:jc w:val="both"/>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01">
      <w:pPr>
        <w:widowControl w:val="0"/>
        <w:spacing w:after="120" w:before="120" w:lineRule="auto"/>
        <w:ind w:left="284" w:right="426" w:firstLine="0"/>
        <w:jc w:val="both"/>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CLÁUSULA OITAVA - DA VIGÊNCIA</w:t>
      </w:r>
    </w:p>
    <w:p w:rsidR="00000000" w:rsidDel="00000000" w:rsidP="00000000" w:rsidRDefault="00000000" w:rsidRPr="00000000" w14:paraId="00000102">
      <w:pPr>
        <w:widowControl w:val="0"/>
        <w:spacing w:after="240" w:before="24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O prazo de vigência do presente instrumento será de</w:t>
      </w:r>
      <w:r w:rsidDel="00000000" w:rsidR="00000000" w:rsidRPr="00000000">
        <w:rPr>
          <w:rFonts w:ascii="Calibri" w:cs="Calibri" w:eastAsia="Calibri" w:hAnsi="Calibri"/>
          <w:b w:val="1"/>
          <w:sz w:val="22"/>
          <w:szCs w:val="22"/>
          <w:rtl w:val="0"/>
        </w:rPr>
        <w:t xml:space="preserve"> 12 (doze) meses,</w:t>
      </w:r>
      <w:r w:rsidDel="00000000" w:rsidR="00000000" w:rsidRPr="00000000">
        <w:rPr>
          <w:rFonts w:ascii="Calibri" w:cs="Calibri" w:eastAsia="Calibri" w:hAnsi="Calibri"/>
          <w:sz w:val="22"/>
          <w:szCs w:val="22"/>
          <w:rtl w:val="0"/>
        </w:rPr>
        <w:t xml:space="preserve"> a contar da data da publicação da súmula no Diário Oficial do Estado.</w:t>
      </w:r>
    </w:p>
    <w:p w:rsidR="00000000" w:rsidDel="00000000" w:rsidP="00000000" w:rsidRDefault="00000000" w:rsidRPr="00000000" w14:paraId="00000103">
      <w:pPr>
        <w:widowControl w:val="0"/>
        <w:tabs>
          <w:tab w:val="left" w:leader="none" w:pos="-180"/>
        </w:tabs>
        <w:spacing w:after="240" w:before="24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Parágrafo único</w:t>
      </w:r>
      <w:r w:rsidDel="00000000" w:rsidR="00000000" w:rsidRPr="00000000">
        <w:rPr>
          <w:rFonts w:ascii="Calibri" w:cs="Calibri" w:eastAsia="Calibri" w:hAnsi="Calibri"/>
          <w:sz w:val="22"/>
          <w:szCs w:val="22"/>
          <w:rtl w:val="0"/>
        </w:rPr>
        <w:t xml:space="preserve">. A eficácia do presente convênio fica condicionada à publicação de sua súmula no Diário Oficial do Estado.</w:t>
      </w:r>
    </w:p>
    <w:p w:rsidR="00000000" w:rsidDel="00000000" w:rsidP="00000000" w:rsidRDefault="00000000" w:rsidRPr="00000000" w14:paraId="00000104">
      <w:pPr>
        <w:widowControl w:val="0"/>
        <w:tabs>
          <w:tab w:val="left" w:leader="none" w:pos="-180"/>
        </w:tabs>
        <w:spacing w:after="240" w:before="240" w:lineRule="auto"/>
        <w:ind w:left="284" w:right="426" w:firstLine="0"/>
        <w:jc w:val="both"/>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CLÁUSULA NONA - DAS ALTERAÇÕES</w:t>
      </w:r>
    </w:p>
    <w:p w:rsidR="00000000" w:rsidDel="00000000" w:rsidP="00000000" w:rsidRDefault="00000000" w:rsidRPr="00000000" w14:paraId="00000105">
      <w:pPr>
        <w:widowControl w:val="0"/>
        <w:spacing w:after="240" w:before="24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O presente convênio poderá ser alterado mediante proposta, devidamente formalizada e justificada, a ser apresentada ao concedente em, no mínimo, 60 (sessenta) dias antes do término de sua vigência ou no prazo nele estipulado, vedada a alteração do objeto aprovado, prazo este que poderá ser, em caráter excepcional, reduzido.</w:t>
      </w:r>
    </w:p>
    <w:p w:rsidR="00000000" w:rsidDel="00000000" w:rsidP="00000000" w:rsidRDefault="00000000" w:rsidRPr="00000000" w14:paraId="00000106">
      <w:pPr>
        <w:widowControl w:val="0"/>
        <w:spacing w:after="240" w:before="24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Parágrafo único</w:t>
      </w:r>
      <w:r w:rsidDel="00000000" w:rsidR="00000000" w:rsidRPr="00000000">
        <w:rPr>
          <w:rFonts w:ascii="Calibri" w:cs="Calibri" w:eastAsia="Calibri" w:hAnsi="Calibri"/>
          <w:sz w:val="22"/>
          <w:szCs w:val="22"/>
          <w:rtl w:val="0"/>
        </w:rPr>
        <w:t xml:space="preserve">. O prazo de vigência poderá ser prorrogado, prorrogando-se o cronograma de execução  por igual período:</w:t>
      </w:r>
    </w:p>
    <w:p w:rsidR="00000000" w:rsidDel="00000000" w:rsidP="00000000" w:rsidRDefault="00000000" w:rsidRPr="00000000" w14:paraId="00000107">
      <w:pPr>
        <w:keepLines w:val="1"/>
        <w:widowControl w:val="0"/>
        <w:spacing w:after="240" w:before="24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 - de ofício, quando ocorrer atraso de repasse financeiro, nos termos do disposto no art. 25, inciso I, alínea "c", da IN n.º 04/2024 da CAGE, devendo ser registrado no sistema FPE e dispensada a formalização por termo aditivo, sendo que o atraso a ser computado ao final da vigência corresponderá ao período compreendido entre a data do vencimento e a do efetivo pagamento.</w:t>
      </w:r>
    </w:p>
    <w:p w:rsidR="00000000" w:rsidDel="00000000" w:rsidP="00000000" w:rsidRDefault="00000000" w:rsidRPr="00000000" w14:paraId="00000108">
      <w:pPr>
        <w:keepLines w:val="1"/>
        <w:widowControl w:val="0"/>
        <w:spacing w:after="240" w:before="240" w:lineRule="auto"/>
        <w:ind w:left="284" w:right="426" w:firstLine="0"/>
        <w:jc w:val="both"/>
        <w:rPr/>
      </w:pPr>
      <w:r w:rsidDel="00000000" w:rsidR="00000000" w:rsidRPr="00000000">
        <w:rPr>
          <w:rFonts w:ascii="Calibri" w:cs="Calibri" w:eastAsia="Calibri" w:hAnsi="Calibri"/>
          <w:sz w:val="22"/>
          <w:szCs w:val="22"/>
          <w:rtl w:val="0"/>
        </w:rPr>
        <w:t xml:space="preserve">II - mediante acordo entre os partícipes, formalizado por termo aditivo devidamente autuado em processo, desde que haja manifestação do fiscal do convênio e que o convenente apresente:</w:t>
      </w:r>
      <w:r w:rsidDel="00000000" w:rsidR="00000000" w:rsidRPr="00000000">
        <w:rPr>
          <w:rtl w:val="0"/>
        </w:rPr>
      </w:r>
    </w:p>
    <w:p w:rsidR="00000000" w:rsidDel="00000000" w:rsidP="00000000" w:rsidRDefault="00000000" w:rsidRPr="00000000" w14:paraId="00000109">
      <w:pPr>
        <w:keepLines w:val="1"/>
        <w:widowControl w:val="0"/>
        <w:spacing w:after="240" w:before="240" w:lineRule="auto"/>
        <w:ind w:left="284" w:right="426" w:firstLine="0"/>
        <w:jc w:val="both"/>
        <w:rPr/>
      </w:pPr>
      <w:r w:rsidDel="00000000" w:rsidR="00000000" w:rsidRPr="00000000">
        <w:rPr>
          <w:rFonts w:ascii="Calibri" w:cs="Calibri" w:eastAsia="Calibri" w:hAnsi="Calibri"/>
          <w:sz w:val="22"/>
          <w:szCs w:val="22"/>
          <w:rtl w:val="0"/>
        </w:rPr>
        <w:t xml:space="preserve">a) os motivos detalhados que justifiquem o atraso ocorrido na execução e o prazo de prorrogação solicitado;</w:t>
      </w:r>
      <w:r w:rsidDel="00000000" w:rsidR="00000000" w:rsidRPr="00000000">
        <w:rPr>
          <w:rtl w:val="0"/>
        </w:rPr>
      </w:r>
    </w:p>
    <w:p w:rsidR="00000000" w:rsidDel="00000000" w:rsidP="00000000" w:rsidRDefault="00000000" w:rsidRPr="00000000" w14:paraId="0000010A">
      <w:pPr>
        <w:keepLines w:val="1"/>
        <w:widowControl w:val="0"/>
        <w:spacing w:after="240" w:before="240" w:lineRule="auto"/>
        <w:ind w:left="284" w:right="426" w:firstLine="0"/>
        <w:jc w:val="both"/>
        <w:rPr/>
      </w:pPr>
      <w:r w:rsidDel="00000000" w:rsidR="00000000" w:rsidRPr="00000000">
        <w:rPr>
          <w:rFonts w:ascii="Calibri" w:cs="Calibri" w:eastAsia="Calibri" w:hAnsi="Calibri"/>
          <w:sz w:val="22"/>
          <w:szCs w:val="22"/>
          <w:rtl w:val="0"/>
        </w:rPr>
        <w:t xml:space="preserve">b) as ações que já foram realizadas para sanar os motivos apresentados como justificativa para o atraso;</w:t>
      </w:r>
      <w:r w:rsidDel="00000000" w:rsidR="00000000" w:rsidRPr="00000000">
        <w:rPr>
          <w:rtl w:val="0"/>
        </w:rPr>
      </w:r>
    </w:p>
    <w:p w:rsidR="00000000" w:rsidDel="00000000" w:rsidP="00000000" w:rsidRDefault="00000000" w:rsidRPr="00000000" w14:paraId="0000010B">
      <w:pPr>
        <w:keepLines w:val="1"/>
        <w:widowControl w:val="0"/>
        <w:spacing w:after="240" w:before="240" w:lineRule="auto"/>
        <w:ind w:left="284" w:right="426" w:firstLine="0"/>
        <w:jc w:val="both"/>
        <w:rPr/>
      </w:pPr>
      <w:r w:rsidDel="00000000" w:rsidR="00000000" w:rsidRPr="00000000">
        <w:rPr>
          <w:rFonts w:ascii="Calibri" w:cs="Calibri" w:eastAsia="Calibri" w:hAnsi="Calibri"/>
          <w:sz w:val="22"/>
          <w:szCs w:val="22"/>
          <w:rtl w:val="0"/>
        </w:rPr>
        <w:t xml:space="preserve">c) extrato da conta corrente bancária específica, quando não disponibilizado automaticamente;</w:t>
      </w:r>
      <w:r w:rsidDel="00000000" w:rsidR="00000000" w:rsidRPr="00000000">
        <w:rPr>
          <w:rtl w:val="0"/>
        </w:rPr>
      </w:r>
    </w:p>
    <w:p w:rsidR="00000000" w:rsidDel="00000000" w:rsidP="00000000" w:rsidRDefault="00000000" w:rsidRPr="00000000" w14:paraId="0000010C">
      <w:pPr>
        <w:keepLines w:val="1"/>
        <w:widowControl w:val="0"/>
        <w:spacing w:after="240" w:before="240" w:lineRule="auto"/>
        <w:ind w:left="284" w:right="426" w:firstLine="0"/>
        <w:jc w:val="both"/>
        <w:rPr/>
      </w:pPr>
      <w:r w:rsidDel="00000000" w:rsidR="00000000" w:rsidRPr="00000000">
        <w:rPr>
          <w:rFonts w:ascii="Calibri" w:cs="Calibri" w:eastAsia="Calibri" w:hAnsi="Calibri"/>
          <w:sz w:val="22"/>
          <w:szCs w:val="22"/>
          <w:rtl w:val="0"/>
        </w:rPr>
        <w:t xml:space="preserve">d) descrição detalhada dos itens do plano de trabalho que já tenham sido executados, assim como daqueles que ainda o serão, contendo a porcentagem da execução do objeto e o respectivo montante de recurso utilizado;</w:t>
      </w:r>
      <w:r w:rsidDel="00000000" w:rsidR="00000000" w:rsidRPr="00000000">
        <w:rPr>
          <w:rtl w:val="0"/>
        </w:rPr>
      </w:r>
    </w:p>
    <w:p w:rsidR="00000000" w:rsidDel="00000000" w:rsidP="00000000" w:rsidRDefault="00000000" w:rsidRPr="00000000" w14:paraId="0000010D">
      <w:pPr>
        <w:keepLines w:val="1"/>
        <w:widowControl w:val="0"/>
        <w:spacing w:after="240" w:before="24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 comprovante da emissão e da data de entrega da notificação descrita no art. 36 da IN n.º 04/2024 da CAGE (dispensado se já foi anexado ao Sistema de Monitoramento de Convênios);</w:t>
      </w:r>
    </w:p>
    <w:p w:rsidR="00000000" w:rsidDel="00000000" w:rsidP="00000000" w:rsidRDefault="00000000" w:rsidRPr="00000000" w14:paraId="0000010E">
      <w:pPr>
        <w:keepLines w:val="1"/>
        <w:widowControl w:val="0"/>
        <w:spacing w:after="240" w:before="240" w:lineRule="auto"/>
        <w:ind w:left="284" w:right="426" w:firstLine="0"/>
        <w:jc w:val="both"/>
        <w:rPr/>
      </w:pPr>
      <w:r w:rsidDel="00000000" w:rsidR="00000000" w:rsidRPr="00000000">
        <w:rPr>
          <w:rFonts w:ascii="Calibri" w:cs="Calibri" w:eastAsia="Calibri" w:hAnsi="Calibri"/>
          <w:sz w:val="22"/>
          <w:szCs w:val="22"/>
          <w:rtl w:val="0"/>
        </w:rPr>
        <w:t xml:space="preserve">f) comprovante da publicação do instrumento convocatório de licitação no prazo estabelecido, bem como de sua prorrogação, se houver (dispensado se já foi anexado ao Sistema de Monitoramento de Convênios); </w:t>
      </w:r>
      <w:r w:rsidDel="00000000" w:rsidR="00000000" w:rsidRPr="00000000">
        <w:rPr>
          <w:rtl w:val="0"/>
        </w:rPr>
      </w:r>
    </w:p>
    <w:p w:rsidR="00000000" w:rsidDel="00000000" w:rsidP="00000000" w:rsidRDefault="00000000" w:rsidRPr="00000000" w14:paraId="0000010F">
      <w:pPr>
        <w:keepLines w:val="1"/>
        <w:widowControl w:val="0"/>
        <w:spacing w:after="240" w:before="240" w:lineRule="auto"/>
        <w:ind w:left="284" w:right="426" w:firstLine="0"/>
        <w:jc w:val="both"/>
        <w:rPr/>
      </w:pPr>
      <w:r w:rsidDel="00000000" w:rsidR="00000000" w:rsidRPr="00000000">
        <w:rPr>
          <w:rFonts w:ascii="Calibri" w:cs="Calibri" w:eastAsia="Calibri" w:hAnsi="Calibri"/>
          <w:sz w:val="22"/>
          <w:szCs w:val="22"/>
          <w:rtl w:val="0"/>
        </w:rPr>
        <w:t xml:space="preserve">g) levantamento fotográfico da execução do serviço, da obra, de eventual maquinário ou de bem móvel adquirido (dispensado se já foi anexado ao Sistema de Monitoramento de Convênios).</w:t>
      </w:r>
      <w:r w:rsidDel="00000000" w:rsidR="00000000" w:rsidRPr="00000000">
        <w:rPr>
          <w:rtl w:val="0"/>
        </w:rPr>
      </w:r>
    </w:p>
    <w:p w:rsidR="00000000" w:rsidDel="00000000" w:rsidP="00000000" w:rsidRDefault="00000000" w:rsidRPr="00000000" w14:paraId="00000110">
      <w:pPr>
        <w:widowControl w:val="0"/>
        <w:spacing w:after="240" w:before="240" w:lineRule="auto"/>
        <w:ind w:left="284" w:right="426" w:firstLine="0"/>
        <w:jc w:val="both"/>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CLÁUSULA DÉCIMA - DOS BENS REMANESCENTES</w:t>
      </w:r>
    </w:p>
    <w:p w:rsidR="00000000" w:rsidDel="00000000" w:rsidP="00000000" w:rsidRDefault="00000000" w:rsidRPr="00000000" w14:paraId="00000111">
      <w:pPr>
        <w:widowControl w:val="0"/>
        <w:spacing w:after="240" w:before="24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Os bens porventura adquiridos, produzidos, transformados, construídos, reformados ou ampliados com recursos oriundos deste CONVÊNIO e remanescentes na data de sua conclusão ou extinção serão de propriedade do MUNICÍPIO CONVENENTE.</w:t>
      </w:r>
    </w:p>
    <w:p w:rsidR="00000000" w:rsidDel="00000000" w:rsidP="00000000" w:rsidRDefault="00000000" w:rsidRPr="00000000" w14:paraId="00000112">
      <w:pPr>
        <w:widowControl w:val="0"/>
        <w:tabs>
          <w:tab w:val="left" w:leader="none" w:pos="-180"/>
        </w:tabs>
        <w:ind w:left="284" w:right="426" w:firstLine="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13">
      <w:pPr>
        <w:widowControl w:val="0"/>
        <w:ind w:left="284" w:right="426" w:firstLine="0"/>
        <w:jc w:val="both"/>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CLÁUSULA DÉCIMA PRIMEIRA - DO ACOMPANHAMENTO E DA FISCALIZAÇÃO</w:t>
      </w:r>
    </w:p>
    <w:p w:rsidR="00000000" w:rsidDel="00000000" w:rsidP="00000000" w:rsidRDefault="00000000" w:rsidRPr="00000000" w14:paraId="00000114">
      <w:pPr>
        <w:widowControl w:val="0"/>
        <w:tabs>
          <w:tab w:val="left" w:leader="none" w:pos="-180"/>
        </w:tabs>
        <w:spacing w:after="240" w:before="24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 execução do convênio será acompanhada e fiscalizada de forma a garantir a regularidade dos atos praticados e a plena e tempestiva execução do objeto, devendo haver designação do Fiscal do Convênio e respectivo suplente por meio de Portaria do titular do CONCEDENTE.</w:t>
      </w:r>
    </w:p>
    <w:p w:rsidR="00000000" w:rsidDel="00000000" w:rsidP="00000000" w:rsidRDefault="00000000" w:rsidRPr="00000000" w14:paraId="00000115">
      <w:pPr>
        <w:widowControl w:val="0"/>
        <w:tabs>
          <w:tab w:val="left" w:leader="none" w:pos="-180"/>
        </w:tabs>
        <w:spacing w:after="240" w:before="24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Parágrafo único</w:t>
      </w:r>
      <w:r w:rsidDel="00000000" w:rsidR="00000000" w:rsidRPr="00000000">
        <w:rPr>
          <w:rFonts w:ascii="Calibri" w:cs="Calibri" w:eastAsia="Calibri" w:hAnsi="Calibri"/>
          <w:sz w:val="22"/>
          <w:szCs w:val="22"/>
          <w:rtl w:val="0"/>
        </w:rPr>
        <w:t xml:space="preserve">. O CONCEDENTE terá o prazo de até 10 (dez) dias para emitir, por meio de apostila no sistema FPE, Portaria publicada no DOE designando o substituto de Fiscal que tenha incorrido em incompatibilização durante a vigência do convênio.</w:t>
      </w:r>
    </w:p>
    <w:p w:rsidR="00000000" w:rsidDel="00000000" w:rsidP="00000000" w:rsidRDefault="00000000" w:rsidRPr="00000000" w14:paraId="00000116">
      <w:pPr>
        <w:widowControl w:val="0"/>
        <w:tabs>
          <w:tab w:val="left" w:leader="none" w:pos="-180"/>
        </w:tabs>
        <w:ind w:left="284" w:right="426" w:firstLine="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17">
      <w:pPr>
        <w:widowControl w:val="0"/>
        <w:tabs>
          <w:tab w:val="left" w:leader="none" w:pos="-180"/>
        </w:tabs>
        <w:ind w:left="284" w:right="426" w:firstLine="0"/>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CLÁUSULA DÉCIMA SEGUNDA - DA PRESTAÇÃO DE CONTAS</w:t>
      </w:r>
    </w:p>
    <w:p w:rsidR="00000000" w:rsidDel="00000000" w:rsidP="00000000" w:rsidRDefault="00000000" w:rsidRPr="00000000" w14:paraId="00000118">
      <w:pPr>
        <w:widowControl w:val="0"/>
        <w:spacing w:after="240" w:before="240" w:line="276"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 prestação de contas do recurso recebido deverá ser efetuada em até 60 (sessenta) dias após a conclusão do objeto do CONVÊNIO, observado o disposto na IN CAGE nº 04/2024, na Portaria SEL n.º 04/2023, no que couber, no item 13 do </w:t>
      </w:r>
      <w:r w:rsidDel="00000000" w:rsidR="00000000" w:rsidRPr="00000000">
        <w:rPr>
          <w:rFonts w:ascii="Calibri" w:cs="Calibri" w:eastAsia="Calibri" w:hAnsi="Calibri"/>
          <w:b w:val="1"/>
          <w:sz w:val="22"/>
          <w:szCs w:val="22"/>
          <w:rtl w:val="0"/>
        </w:rPr>
        <w:t xml:space="preserve">EDITAL SEL Nº 01/2025 - </w:t>
      </w:r>
      <w:r w:rsidDel="00000000" w:rsidR="00000000" w:rsidRPr="00000000">
        <w:rPr>
          <w:rFonts w:ascii="Calibri" w:cs="Calibri" w:eastAsia="Calibri" w:hAnsi="Calibri"/>
          <w:b w:val="1"/>
          <w:i w:val="0"/>
          <w:smallCaps w:val="0"/>
          <w:color w:val="000000"/>
          <w:sz w:val="22"/>
          <w:szCs w:val="22"/>
          <w:rtl w:val="0"/>
        </w:rPr>
        <w:t xml:space="preserve">RS ESPORTE SEGURO</w:t>
      </w:r>
      <w:r w:rsidDel="00000000" w:rsidR="00000000" w:rsidRPr="00000000">
        <w:rPr>
          <w:rFonts w:ascii="Calibri" w:cs="Calibri" w:eastAsia="Calibri" w:hAnsi="Calibri"/>
          <w:b w:val="0"/>
          <w:sz w:val="22"/>
          <w:szCs w:val="22"/>
          <w:rtl w:val="0"/>
        </w:rPr>
        <w:t xml:space="preserve"> e </w:t>
      </w:r>
      <w:r w:rsidDel="00000000" w:rsidR="00000000" w:rsidRPr="00000000">
        <w:rPr>
          <w:rFonts w:ascii="Calibri" w:cs="Calibri" w:eastAsia="Calibri" w:hAnsi="Calibri"/>
          <w:sz w:val="22"/>
          <w:szCs w:val="22"/>
          <w:rtl w:val="0"/>
        </w:rPr>
        <w:t xml:space="preserve">normas de contabilidade e auditoria aceitas pela Secretaria da Fazenda e Tribunal de Contas, ficando vedada a apresentação de documentos e despesas com data diversa do período de vigência.</w:t>
      </w:r>
    </w:p>
    <w:p w:rsidR="00000000" w:rsidDel="00000000" w:rsidP="00000000" w:rsidRDefault="00000000" w:rsidRPr="00000000" w14:paraId="00000119">
      <w:pPr>
        <w:widowControl w:val="0"/>
        <w:spacing w:after="12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Parágrafo primeiro.</w:t>
      </w:r>
      <w:r w:rsidDel="00000000" w:rsidR="00000000" w:rsidRPr="00000000">
        <w:rPr>
          <w:rFonts w:ascii="Calibri" w:cs="Calibri" w:eastAsia="Calibri" w:hAnsi="Calibri"/>
          <w:sz w:val="22"/>
          <w:szCs w:val="22"/>
          <w:rtl w:val="0"/>
        </w:rPr>
        <w:t xml:space="preserve"> O município conveniado deverá enviar a prestação de contas, </w:t>
      </w:r>
      <w:r w:rsidDel="00000000" w:rsidR="00000000" w:rsidRPr="00000000">
        <w:rPr>
          <w:rFonts w:ascii="Calibri" w:cs="Calibri" w:eastAsia="Calibri" w:hAnsi="Calibri"/>
          <w:b w:val="1"/>
          <w:sz w:val="22"/>
          <w:szCs w:val="22"/>
          <w:rtl w:val="0"/>
        </w:rPr>
        <w:t xml:space="preserve">em até 60 (sessenta) dias</w:t>
      </w:r>
      <w:r w:rsidDel="00000000" w:rsidR="00000000" w:rsidRPr="00000000">
        <w:rPr>
          <w:rFonts w:ascii="Calibri" w:cs="Calibri" w:eastAsia="Calibri" w:hAnsi="Calibri"/>
          <w:sz w:val="22"/>
          <w:szCs w:val="22"/>
          <w:rtl w:val="0"/>
        </w:rPr>
        <w:t xml:space="preserve">, por meio do Sistema de Prestação de Contas de Convênios Administrativos, juntando, além dos dados solicitados no próprio Sistema, no mínimo, os seguintes documentos e informações: </w:t>
      </w:r>
    </w:p>
    <w:p w:rsidR="00000000" w:rsidDel="00000000" w:rsidP="00000000" w:rsidRDefault="00000000" w:rsidRPr="00000000" w14:paraId="0000011A">
      <w:pPr>
        <w:widowControl w:val="0"/>
        <w:spacing w:after="12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 ofício de encaminhamento, dirigido à Secretária do Esporte e Lazer, em que constem os dados identificadores do convênio;</w:t>
      </w:r>
    </w:p>
    <w:p w:rsidR="00000000" w:rsidDel="00000000" w:rsidP="00000000" w:rsidRDefault="00000000" w:rsidRPr="00000000" w14:paraId="0000011B">
      <w:pPr>
        <w:widowControl w:val="0"/>
        <w:spacing w:after="120" w:lineRule="auto"/>
        <w:ind w:left="284" w:right="426" w:firstLine="0"/>
        <w:jc w:val="both"/>
        <w:rPr/>
      </w:pPr>
      <w:r w:rsidDel="00000000" w:rsidR="00000000" w:rsidRPr="00000000">
        <w:rPr>
          <w:rFonts w:ascii="Calibri" w:cs="Calibri" w:eastAsia="Calibri" w:hAnsi="Calibri"/>
          <w:sz w:val="22"/>
          <w:szCs w:val="22"/>
          <w:rtl w:val="0"/>
        </w:rPr>
        <w:t xml:space="preserve">b) Termo de Compatibilidade Físico-Financeira, quando se tratar de obra não concluída, que demonstre a situação física da obra em relação aos recursos repassados, inclusive a contrapartida do executor e/ou do convenente;</w:t>
      </w:r>
      <w:r w:rsidDel="00000000" w:rsidR="00000000" w:rsidRPr="00000000">
        <w:rPr>
          <w:rtl w:val="0"/>
        </w:rPr>
      </w:r>
    </w:p>
    <w:p w:rsidR="00000000" w:rsidDel="00000000" w:rsidP="00000000" w:rsidRDefault="00000000" w:rsidRPr="00000000" w14:paraId="0000011C">
      <w:pPr>
        <w:widowControl w:val="0"/>
        <w:spacing w:after="120" w:lineRule="auto"/>
        <w:ind w:left="284" w:right="426" w:firstLine="0"/>
        <w:jc w:val="both"/>
        <w:rPr/>
      </w:pPr>
      <w:r w:rsidDel="00000000" w:rsidR="00000000" w:rsidRPr="00000000">
        <w:rPr>
          <w:rFonts w:ascii="Calibri" w:cs="Calibri" w:eastAsia="Calibri" w:hAnsi="Calibri"/>
          <w:sz w:val="22"/>
          <w:szCs w:val="22"/>
          <w:rtl w:val="0"/>
        </w:rPr>
        <w:t xml:space="preserve">c) número, data e valor do documento fiscal, número e modalidade da licitação, nome e CNPJ ou CPF do contratado, número, data e valor da Transferência Eletrônica;</w:t>
      </w:r>
      <w:r w:rsidDel="00000000" w:rsidR="00000000" w:rsidRPr="00000000">
        <w:rPr>
          <w:rtl w:val="0"/>
        </w:rPr>
      </w:r>
    </w:p>
    <w:p w:rsidR="00000000" w:rsidDel="00000000" w:rsidP="00000000" w:rsidRDefault="00000000" w:rsidRPr="00000000" w14:paraId="0000011D">
      <w:pPr>
        <w:widowControl w:val="0"/>
        <w:spacing w:after="120" w:lineRule="auto"/>
        <w:ind w:left="284" w:right="426" w:firstLine="0"/>
        <w:jc w:val="both"/>
        <w:rPr/>
      </w:pPr>
      <w:r w:rsidDel="00000000" w:rsidR="00000000" w:rsidRPr="00000000">
        <w:rPr>
          <w:rFonts w:ascii="Calibri" w:cs="Calibri" w:eastAsia="Calibri" w:hAnsi="Calibri"/>
          <w:sz w:val="22"/>
          <w:szCs w:val="22"/>
          <w:rtl w:val="0"/>
        </w:rPr>
        <w:t xml:space="preserve">d) relação dos bens adquiridos, produzidos ou construídos à conta do convênio, indicando o seu destino final, quando estabelecido no convênio;</w:t>
      </w:r>
      <w:r w:rsidDel="00000000" w:rsidR="00000000" w:rsidRPr="00000000">
        <w:rPr>
          <w:rtl w:val="0"/>
        </w:rPr>
      </w:r>
    </w:p>
    <w:p w:rsidR="00000000" w:rsidDel="00000000" w:rsidP="00000000" w:rsidRDefault="00000000" w:rsidRPr="00000000" w14:paraId="0000011E">
      <w:pPr>
        <w:widowControl w:val="0"/>
        <w:spacing w:after="120" w:lineRule="auto"/>
        <w:ind w:left="284" w:right="426" w:firstLine="0"/>
        <w:jc w:val="both"/>
        <w:rPr/>
      </w:pPr>
      <w:r w:rsidDel="00000000" w:rsidR="00000000" w:rsidRPr="00000000">
        <w:rPr>
          <w:rFonts w:ascii="Calibri" w:cs="Calibri" w:eastAsia="Calibri" w:hAnsi="Calibri"/>
          <w:sz w:val="22"/>
          <w:szCs w:val="22"/>
          <w:rtl w:val="0"/>
        </w:rPr>
        <w:t xml:space="preserve">e) extrato da conta bancária específica, desde o recebimento do primeiro depósito até o último pagamento e a movimentação dos rendimentos auferidos da aplicação financeira;</w:t>
      </w:r>
      <w:r w:rsidDel="00000000" w:rsidR="00000000" w:rsidRPr="00000000">
        <w:rPr>
          <w:rtl w:val="0"/>
        </w:rPr>
      </w:r>
    </w:p>
    <w:p w:rsidR="00000000" w:rsidDel="00000000" w:rsidP="00000000" w:rsidRDefault="00000000" w:rsidRPr="00000000" w14:paraId="0000011F">
      <w:pPr>
        <w:widowControl w:val="0"/>
        <w:spacing w:after="120" w:lineRule="auto"/>
        <w:ind w:left="284" w:right="426" w:firstLine="0"/>
        <w:jc w:val="both"/>
        <w:rPr/>
      </w:pPr>
      <w:r w:rsidDel="00000000" w:rsidR="00000000" w:rsidRPr="00000000">
        <w:rPr>
          <w:rFonts w:ascii="Calibri" w:cs="Calibri" w:eastAsia="Calibri" w:hAnsi="Calibri"/>
          <w:sz w:val="22"/>
          <w:szCs w:val="22"/>
          <w:rtl w:val="0"/>
        </w:rPr>
        <w:t xml:space="preserve">f) demonstrativo do resultado das aplicações financeiras adicionado aos recursos iniciais com os respectivos documentos comprobatórios;</w:t>
      </w:r>
      <w:r w:rsidDel="00000000" w:rsidR="00000000" w:rsidRPr="00000000">
        <w:rPr>
          <w:rtl w:val="0"/>
        </w:rPr>
      </w:r>
    </w:p>
    <w:p w:rsidR="00000000" w:rsidDel="00000000" w:rsidP="00000000" w:rsidRDefault="00000000" w:rsidRPr="00000000" w14:paraId="00000120">
      <w:pPr>
        <w:widowControl w:val="0"/>
        <w:spacing w:after="120" w:lineRule="auto"/>
        <w:ind w:left="284" w:right="426" w:firstLine="0"/>
        <w:jc w:val="both"/>
        <w:rPr/>
      </w:pPr>
      <w:r w:rsidDel="00000000" w:rsidR="00000000" w:rsidRPr="00000000">
        <w:rPr>
          <w:rFonts w:ascii="Calibri" w:cs="Calibri" w:eastAsia="Calibri" w:hAnsi="Calibri"/>
          <w:sz w:val="22"/>
          <w:szCs w:val="22"/>
          <w:rtl w:val="0"/>
        </w:rPr>
        <w:t xml:space="preserve">g) comprovantes de recolhimento dos saldos não utilizados, inclusive rendimentos financeiros, à conta do recurso estadual do convênio;</w:t>
      </w:r>
      <w:r w:rsidDel="00000000" w:rsidR="00000000" w:rsidRPr="00000000">
        <w:rPr>
          <w:rtl w:val="0"/>
        </w:rPr>
      </w:r>
    </w:p>
    <w:p w:rsidR="00000000" w:rsidDel="00000000" w:rsidP="00000000" w:rsidRDefault="00000000" w:rsidRPr="00000000" w14:paraId="00000121">
      <w:pPr>
        <w:widowControl w:val="0"/>
        <w:spacing w:after="12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h) declaração de que os bens adquiridos estão instalados e em funcionamento ou, quando se tratar de obra, termo de conclusão da obra ou de recebimento definitivo;</w:t>
      </w:r>
    </w:p>
    <w:p w:rsidR="00000000" w:rsidDel="00000000" w:rsidP="00000000" w:rsidRDefault="00000000" w:rsidRPr="00000000" w14:paraId="00000122">
      <w:pPr>
        <w:widowControl w:val="0"/>
        <w:spacing w:after="120" w:lineRule="auto"/>
        <w:ind w:left="284" w:right="426" w:firstLine="0"/>
        <w:jc w:val="both"/>
        <w:rPr/>
      </w:pPr>
      <w:r w:rsidDel="00000000" w:rsidR="00000000" w:rsidRPr="00000000">
        <w:rPr>
          <w:rFonts w:ascii="Calibri" w:cs="Calibri" w:eastAsia="Calibri" w:hAnsi="Calibri"/>
          <w:sz w:val="22"/>
          <w:szCs w:val="22"/>
          <w:rtl w:val="0"/>
        </w:rPr>
        <w:t xml:space="preserve">i) certidões de quitação dos encargos incidentes sobre a obra, na forma da legislação em vigor e o documento hábil expedido pelo Poder Público Municipal em relação à liberação da obra para uso e utilização, em observância aos fins autorizados, quando for o caso;</w:t>
      </w:r>
      <w:r w:rsidDel="00000000" w:rsidR="00000000" w:rsidRPr="00000000">
        <w:rPr>
          <w:rtl w:val="0"/>
        </w:rPr>
      </w:r>
    </w:p>
    <w:p w:rsidR="00000000" w:rsidDel="00000000" w:rsidP="00000000" w:rsidRDefault="00000000" w:rsidRPr="00000000" w14:paraId="00000123">
      <w:pPr>
        <w:widowControl w:val="0"/>
        <w:spacing w:after="120" w:lineRule="auto"/>
        <w:ind w:left="284" w:right="426" w:firstLine="0"/>
        <w:jc w:val="both"/>
        <w:rPr/>
      </w:pPr>
      <w:r w:rsidDel="00000000" w:rsidR="00000000" w:rsidRPr="00000000">
        <w:rPr>
          <w:rFonts w:ascii="Calibri" w:cs="Calibri" w:eastAsia="Calibri" w:hAnsi="Calibri"/>
          <w:sz w:val="22"/>
          <w:szCs w:val="22"/>
          <w:rtl w:val="0"/>
        </w:rPr>
        <w:t xml:space="preserve">J) parecer do Órgão de Controle Interno Municipal quanto à correta e regular aplicação dos recursos objeto do convênio, declarando que os recursos foram utilizados de acordo com as despesas previstas no plano de trabalho;</w:t>
      </w:r>
      <w:r w:rsidDel="00000000" w:rsidR="00000000" w:rsidRPr="00000000">
        <w:rPr>
          <w:rtl w:val="0"/>
        </w:rPr>
      </w:r>
    </w:p>
    <w:p w:rsidR="00000000" w:rsidDel="00000000" w:rsidP="00000000" w:rsidRDefault="00000000" w:rsidRPr="00000000" w14:paraId="00000124">
      <w:pPr>
        <w:widowControl w:val="0"/>
        <w:spacing w:after="12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k) cópia da portaria de designação do fiscal do convênio e do respectivo suplente, salvo se já tiver sido fornecida pelo município convenente por meio do Sistema de Monitoramento de Convênio;</w:t>
      </w:r>
    </w:p>
    <w:p w:rsidR="00000000" w:rsidDel="00000000" w:rsidP="00000000" w:rsidRDefault="00000000" w:rsidRPr="00000000" w14:paraId="00000125">
      <w:pPr>
        <w:widowControl w:val="0"/>
        <w:spacing w:after="12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 cópias dos documentos fiscais comprobatórios das despesas realizadas, devendo os originais serem emitidos em nome do município convenente, com identificação do número FPE (número/ano) no campo Informações Complementares;</w:t>
      </w:r>
    </w:p>
    <w:p w:rsidR="00000000" w:rsidDel="00000000" w:rsidP="00000000" w:rsidRDefault="00000000" w:rsidRPr="00000000" w14:paraId="00000126">
      <w:pPr>
        <w:widowControl w:val="0"/>
        <w:spacing w:after="12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 fotografias dos bens adquiridos, produzidos ou construídos à conta do convênio, salvo se já tiverem sido fornecidas pelo município convenente por meio do Sistema de Monitoramento de Convênio;</w:t>
      </w:r>
    </w:p>
    <w:p w:rsidR="00000000" w:rsidDel="00000000" w:rsidP="00000000" w:rsidRDefault="00000000" w:rsidRPr="00000000" w14:paraId="00000127">
      <w:pPr>
        <w:widowControl w:val="0"/>
        <w:spacing w:line="276"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 outros documentos previstos na IN CAGE nº 04/2024, no que couber, e </w:t>
      </w:r>
      <w:r w:rsidDel="00000000" w:rsidR="00000000" w:rsidRPr="00000000">
        <w:rPr>
          <w:rFonts w:ascii="Calibri" w:cs="Calibri" w:eastAsia="Calibri" w:hAnsi="Calibri"/>
          <w:b w:val="1"/>
          <w:sz w:val="22"/>
          <w:szCs w:val="22"/>
          <w:rtl w:val="0"/>
        </w:rPr>
        <w:t xml:space="preserve">EDITAL SEL Nº 01/2025 - </w:t>
      </w:r>
      <w:r w:rsidDel="00000000" w:rsidR="00000000" w:rsidRPr="00000000">
        <w:rPr>
          <w:rFonts w:ascii="Calibri" w:cs="Calibri" w:eastAsia="Calibri" w:hAnsi="Calibri"/>
          <w:b w:val="1"/>
          <w:i w:val="0"/>
          <w:smallCaps w:val="0"/>
          <w:color w:val="000000"/>
          <w:sz w:val="22"/>
          <w:szCs w:val="22"/>
          <w:rtl w:val="0"/>
        </w:rPr>
        <w:t xml:space="preserve">RS ESPORTE SEGURO.</w:t>
      </w:r>
      <w:r w:rsidDel="00000000" w:rsidR="00000000" w:rsidRPr="00000000">
        <w:rPr>
          <w:rtl w:val="0"/>
        </w:rPr>
      </w:r>
    </w:p>
    <w:p w:rsidR="00000000" w:rsidDel="00000000" w:rsidP="00000000" w:rsidRDefault="00000000" w:rsidRPr="00000000" w14:paraId="00000128">
      <w:pPr>
        <w:widowControl w:val="0"/>
        <w:spacing w:after="120" w:before="24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Parágrafo segundo.</w:t>
      </w:r>
      <w:r w:rsidDel="00000000" w:rsidR="00000000" w:rsidRPr="00000000">
        <w:rPr>
          <w:rFonts w:ascii="Calibri" w:cs="Calibri" w:eastAsia="Calibri" w:hAnsi="Calibri"/>
          <w:sz w:val="22"/>
          <w:szCs w:val="22"/>
          <w:rtl w:val="0"/>
        </w:rPr>
        <w:t xml:space="preserve"> A prestação de contas entregue será encaminhada ao setor responsável da SEL, o qual fará a análise e emitirá parecer sobre a aplicação do recurso. Os documentos que integram a prestação de contas deverão ser enviados contendo identificação clara do conteúdo a que se referem. O prazo para o envio da prestação de contas não será prorrogado. </w:t>
      </w:r>
    </w:p>
    <w:p w:rsidR="00000000" w:rsidDel="00000000" w:rsidP="00000000" w:rsidRDefault="00000000" w:rsidRPr="00000000" w14:paraId="00000129">
      <w:pPr>
        <w:widowControl w:val="0"/>
        <w:spacing w:after="240" w:before="240" w:line="276"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Parágrafo terceiro.</w:t>
      </w:r>
      <w:r w:rsidDel="00000000" w:rsidR="00000000" w:rsidRPr="00000000">
        <w:rPr>
          <w:rFonts w:ascii="Calibri" w:cs="Calibri" w:eastAsia="Calibri" w:hAnsi="Calibri"/>
          <w:sz w:val="22"/>
          <w:szCs w:val="22"/>
          <w:rtl w:val="0"/>
        </w:rPr>
        <w:t xml:space="preserve"> Verificada a </w:t>
      </w:r>
      <w:r w:rsidDel="00000000" w:rsidR="00000000" w:rsidRPr="00000000">
        <w:rPr>
          <w:rFonts w:ascii="Calibri" w:cs="Calibri" w:eastAsia="Calibri" w:hAnsi="Calibri"/>
          <w:b w:val="0"/>
          <w:i w:val="0"/>
          <w:color w:val="000000"/>
          <w:sz w:val="22"/>
          <w:szCs w:val="22"/>
          <w:rtl w:val="0"/>
        </w:rPr>
        <w:t xml:space="preserve">indisponibilidade do Sistema de Prestação de Contas do Estado, a documentação relativa à prestação de contas deverá encaminhada </w:t>
      </w:r>
      <w:r w:rsidDel="00000000" w:rsidR="00000000" w:rsidRPr="00000000">
        <w:rPr>
          <w:rFonts w:ascii="Calibri" w:cs="Calibri" w:eastAsia="Calibri" w:hAnsi="Calibri"/>
          <w:sz w:val="22"/>
          <w:szCs w:val="22"/>
          <w:rtl w:val="0"/>
        </w:rPr>
        <w:t xml:space="preserve">para o endereço eletrônico </w:t>
      </w:r>
      <w:hyperlink r:id="rId27">
        <w:r w:rsidDel="00000000" w:rsidR="00000000" w:rsidRPr="00000000">
          <w:rPr>
            <w:rFonts w:ascii="Calibri" w:cs="Calibri" w:eastAsia="Calibri" w:hAnsi="Calibri"/>
            <w:strike w:val="0"/>
            <w:color w:val="0000ff"/>
            <w:sz w:val="22"/>
            <w:szCs w:val="22"/>
            <w:u w:val="single"/>
            <w:rtl w:val="0"/>
          </w:rPr>
          <w:t xml:space="preserve">acomfisc@esporte.rs.gov.br</w:t>
        </w:r>
      </w:hyperlink>
      <w:r w:rsidDel="00000000" w:rsidR="00000000" w:rsidRPr="00000000">
        <w:rPr>
          <w:rtl w:val="0"/>
        </w:rPr>
      </w:r>
    </w:p>
    <w:p w:rsidR="00000000" w:rsidDel="00000000" w:rsidP="00000000" w:rsidRDefault="00000000" w:rsidRPr="00000000" w14:paraId="0000012A">
      <w:pPr>
        <w:widowControl w:val="0"/>
        <w:spacing w:after="240" w:before="240" w:line="228"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Parágrafo quarto.</w:t>
      </w:r>
      <w:r w:rsidDel="00000000" w:rsidR="00000000" w:rsidRPr="00000000">
        <w:rPr>
          <w:rFonts w:ascii="Calibri" w:cs="Calibri" w:eastAsia="Calibri" w:hAnsi="Calibri"/>
          <w:sz w:val="22"/>
          <w:szCs w:val="22"/>
          <w:rtl w:val="0"/>
        </w:rPr>
        <w:t xml:space="preserve"> A SEL poderá solicitar, a qualquer tempo, prestação de contas parcial, composta do extrato bancário, planilha de aplicação e relatório físico. A prestação de contas analisada será encaminhada à CAGE, sendo o resultado da avaliação final encaminhado ao município proponente.</w:t>
      </w:r>
    </w:p>
    <w:p w:rsidR="00000000" w:rsidDel="00000000" w:rsidP="00000000" w:rsidRDefault="00000000" w:rsidRPr="00000000" w14:paraId="0000012B">
      <w:pPr>
        <w:widowControl w:val="0"/>
        <w:spacing w:after="240" w:before="240" w:lineRule="auto"/>
        <w:ind w:left="284" w:right="426" w:firstLine="0"/>
        <w:jc w:val="both"/>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2C">
      <w:pPr>
        <w:widowControl w:val="0"/>
        <w:spacing w:after="240" w:before="24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w:t>
      </w:r>
      <w:r w:rsidDel="00000000" w:rsidR="00000000" w:rsidRPr="00000000">
        <w:rPr>
          <w:rFonts w:ascii="Calibri" w:cs="Calibri" w:eastAsia="Calibri" w:hAnsi="Calibri"/>
          <w:b w:val="1"/>
          <w:sz w:val="22"/>
          <w:szCs w:val="22"/>
          <w:rtl w:val="0"/>
        </w:rPr>
        <w:t xml:space="preserve">CLÁUSULA DÉCIMA TERCEIRA - DA DENÚNCIA E DA RESCISÃO</w:t>
      </w:r>
      <w:r w:rsidDel="00000000" w:rsidR="00000000" w:rsidRPr="00000000">
        <w:rPr>
          <w:rtl w:val="0"/>
        </w:rPr>
      </w:r>
    </w:p>
    <w:p w:rsidR="00000000" w:rsidDel="00000000" w:rsidP="00000000" w:rsidRDefault="00000000" w:rsidRPr="00000000" w14:paraId="0000012D">
      <w:pPr>
        <w:widowControl w:val="0"/>
        <w:spacing w:after="240" w:before="24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O presente convênio poderá ser denunciado por iniciativa das partes a qualquer tempo, mediante prévia e expressa comunicação, por escrito, com a antecedência mínima de 30 (trinta) dias e, independente deste prazo, rescindido de pleno direito no caso de infração a qualquer uma de suas cláusulas ou condições ou pelos motivos previstos no art. 42 da IN CAGE nº 04/2024 da CAGE.</w:t>
      </w:r>
    </w:p>
    <w:p w:rsidR="00000000" w:rsidDel="00000000" w:rsidP="00000000" w:rsidRDefault="00000000" w:rsidRPr="00000000" w14:paraId="0000012E">
      <w:pPr>
        <w:widowControl w:val="0"/>
        <w:ind w:left="284" w:right="426" w:firstLine="0"/>
        <w:jc w:val="both"/>
        <w:rPr>
          <w:rFonts w:ascii="Calibri" w:cs="Calibri" w:eastAsia="Calibri" w:hAnsi="Calibri"/>
          <w:b w:val="0"/>
          <w:i w:val="0"/>
          <w:smallCaps w:val="0"/>
          <w:color w:val="000000"/>
          <w:sz w:val="22"/>
          <w:szCs w:val="22"/>
        </w:rPr>
      </w:pPr>
      <w:r w:rsidDel="00000000" w:rsidR="00000000" w:rsidRPr="00000000">
        <w:rPr>
          <w:rFonts w:ascii="Calibri" w:cs="Calibri" w:eastAsia="Calibri" w:hAnsi="Calibri"/>
          <w:b w:val="0"/>
          <w:i w:val="0"/>
          <w:smallCaps w:val="0"/>
          <w:color w:val="000000"/>
          <w:sz w:val="22"/>
          <w:szCs w:val="22"/>
          <w:rtl w:val="0"/>
        </w:rPr>
        <w:t xml:space="preserve">São motivos para a extinção antecipada do convênio, por iniciativa do órgão ou da entidade da administração pública estadual:</w:t>
      </w:r>
    </w:p>
    <w:p w:rsidR="00000000" w:rsidDel="00000000" w:rsidP="00000000" w:rsidRDefault="00000000" w:rsidRPr="00000000" w14:paraId="0000012F">
      <w:pPr>
        <w:widowControl w:val="0"/>
        <w:ind w:left="284" w:right="426" w:firstLine="0"/>
        <w:jc w:val="both"/>
        <w:rPr/>
      </w:pPr>
      <w:r w:rsidDel="00000000" w:rsidR="00000000" w:rsidRPr="00000000">
        <w:rPr>
          <w:rFonts w:ascii="Calibri" w:cs="Calibri" w:eastAsia="Calibri" w:hAnsi="Calibri"/>
          <w:b w:val="0"/>
          <w:i w:val="0"/>
          <w:smallCaps w:val="0"/>
          <w:color w:val="000000"/>
          <w:sz w:val="22"/>
          <w:szCs w:val="22"/>
          <w:rtl w:val="0"/>
        </w:rPr>
        <w:t xml:space="preserve">a) a não execução do objeto do convênio, a que o convenente tenha dado causa;</w:t>
      </w:r>
      <w:r w:rsidDel="00000000" w:rsidR="00000000" w:rsidRPr="00000000">
        <w:rPr>
          <w:rtl w:val="0"/>
        </w:rPr>
      </w:r>
    </w:p>
    <w:p w:rsidR="00000000" w:rsidDel="00000000" w:rsidP="00000000" w:rsidRDefault="00000000" w:rsidRPr="00000000" w14:paraId="00000130">
      <w:pPr>
        <w:widowControl w:val="0"/>
        <w:ind w:left="284" w:right="426" w:firstLine="0"/>
        <w:jc w:val="both"/>
        <w:rPr/>
      </w:pPr>
      <w:r w:rsidDel="00000000" w:rsidR="00000000" w:rsidRPr="00000000">
        <w:rPr>
          <w:rFonts w:ascii="Calibri" w:cs="Calibri" w:eastAsia="Calibri" w:hAnsi="Calibri"/>
          <w:b w:val="0"/>
          <w:i w:val="0"/>
          <w:smallCaps w:val="0"/>
          <w:color w:val="000000"/>
          <w:sz w:val="22"/>
          <w:szCs w:val="22"/>
          <w:rtl w:val="0"/>
        </w:rPr>
        <w:t xml:space="preserve">b) a aplicação dos recursos em finalidade diversa da estabelecida no convênio;</w:t>
      </w:r>
      <w:r w:rsidDel="00000000" w:rsidR="00000000" w:rsidRPr="00000000">
        <w:rPr>
          <w:rtl w:val="0"/>
        </w:rPr>
      </w:r>
    </w:p>
    <w:p w:rsidR="00000000" w:rsidDel="00000000" w:rsidP="00000000" w:rsidRDefault="00000000" w:rsidRPr="00000000" w14:paraId="00000131">
      <w:pPr>
        <w:widowControl w:val="0"/>
        <w:ind w:left="284" w:right="426" w:firstLine="0"/>
        <w:jc w:val="both"/>
        <w:rPr/>
      </w:pPr>
      <w:r w:rsidDel="00000000" w:rsidR="00000000" w:rsidRPr="00000000">
        <w:rPr>
          <w:rFonts w:ascii="Calibri" w:cs="Calibri" w:eastAsia="Calibri" w:hAnsi="Calibri"/>
          <w:b w:val="0"/>
          <w:i w:val="0"/>
          <w:smallCaps w:val="0"/>
          <w:color w:val="000000"/>
          <w:sz w:val="22"/>
          <w:szCs w:val="22"/>
          <w:rtl w:val="0"/>
        </w:rPr>
        <w:t xml:space="preserve">c) a demora injustificada da entidade partícipe na execução do objeto;</w:t>
      </w:r>
      <w:r w:rsidDel="00000000" w:rsidR="00000000" w:rsidRPr="00000000">
        <w:rPr>
          <w:rtl w:val="0"/>
        </w:rPr>
      </w:r>
    </w:p>
    <w:p w:rsidR="00000000" w:rsidDel="00000000" w:rsidP="00000000" w:rsidRDefault="00000000" w:rsidRPr="00000000" w14:paraId="00000132">
      <w:pPr>
        <w:widowControl w:val="0"/>
        <w:ind w:left="284" w:right="426" w:firstLine="0"/>
        <w:jc w:val="both"/>
        <w:rPr/>
      </w:pPr>
      <w:r w:rsidDel="00000000" w:rsidR="00000000" w:rsidRPr="00000000">
        <w:rPr>
          <w:rFonts w:ascii="Calibri" w:cs="Calibri" w:eastAsia="Calibri" w:hAnsi="Calibri"/>
          <w:b w:val="0"/>
          <w:i w:val="0"/>
          <w:smallCaps w:val="0"/>
          <w:color w:val="000000"/>
          <w:sz w:val="22"/>
          <w:szCs w:val="22"/>
          <w:rtl w:val="0"/>
        </w:rPr>
        <w:t xml:space="preserve">d) a ausência de prestação de contas no prazo fixado;</w:t>
      </w:r>
      <w:r w:rsidDel="00000000" w:rsidR="00000000" w:rsidRPr="00000000">
        <w:rPr>
          <w:rtl w:val="0"/>
        </w:rPr>
      </w:r>
    </w:p>
    <w:p w:rsidR="00000000" w:rsidDel="00000000" w:rsidP="00000000" w:rsidRDefault="00000000" w:rsidRPr="00000000" w14:paraId="00000133">
      <w:pPr>
        <w:widowControl w:val="0"/>
        <w:ind w:left="284" w:right="426" w:firstLine="0"/>
        <w:jc w:val="both"/>
        <w:rPr/>
      </w:pPr>
      <w:r w:rsidDel="00000000" w:rsidR="00000000" w:rsidRPr="00000000">
        <w:rPr>
          <w:rFonts w:ascii="Calibri" w:cs="Calibri" w:eastAsia="Calibri" w:hAnsi="Calibri"/>
          <w:b w:val="0"/>
          <w:i w:val="0"/>
          <w:smallCaps w:val="0"/>
          <w:color w:val="000000"/>
          <w:sz w:val="22"/>
          <w:szCs w:val="22"/>
          <w:rtl w:val="0"/>
        </w:rPr>
        <w:t xml:space="preserve">e) a não-aplicação, pelo convenente, da contrapartida pactuada; </w:t>
      </w:r>
      <w:r w:rsidDel="00000000" w:rsidR="00000000" w:rsidRPr="00000000">
        <w:rPr>
          <w:rtl w:val="0"/>
        </w:rPr>
      </w:r>
    </w:p>
    <w:p w:rsidR="00000000" w:rsidDel="00000000" w:rsidP="00000000" w:rsidRDefault="00000000" w:rsidRPr="00000000" w14:paraId="00000134">
      <w:pPr>
        <w:widowControl w:val="0"/>
        <w:ind w:left="284" w:right="426" w:firstLine="0"/>
        <w:jc w:val="both"/>
        <w:rPr/>
      </w:pPr>
      <w:r w:rsidDel="00000000" w:rsidR="00000000" w:rsidRPr="00000000">
        <w:rPr>
          <w:rFonts w:ascii="Calibri" w:cs="Calibri" w:eastAsia="Calibri" w:hAnsi="Calibri"/>
          <w:b w:val="0"/>
          <w:i w:val="0"/>
          <w:smallCaps w:val="0"/>
          <w:color w:val="000000"/>
          <w:sz w:val="22"/>
          <w:szCs w:val="22"/>
          <w:rtl w:val="0"/>
        </w:rPr>
        <w:t xml:space="preserve">f) o descumprimento de obrigações e cláusulas pactuadas que acarretem prejuízos ao erário.</w:t>
      </w:r>
      <w:r w:rsidDel="00000000" w:rsidR="00000000" w:rsidRPr="00000000">
        <w:rPr>
          <w:rtl w:val="0"/>
        </w:rPr>
      </w:r>
    </w:p>
    <w:p w:rsidR="00000000" w:rsidDel="00000000" w:rsidP="00000000" w:rsidRDefault="00000000" w:rsidRPr="00000000" w14:paraId="00000135">
      <w:pPr>
        <w:widowControl w:val="0"/>
        <w:ind w:left="284" w:right="426" w:firstLine="0"/>
        <w:jc w:val="both"/>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36">
      <w:pPr>
        <w:widowControl w:val="0"/>
        <w:ind w:left="284" w:right="426" w:firstLine="0"/>
        <w:jc w:val="both"/>
        <w:rPr>
          <w:rFonts w:ascii="Calibri" w:cs="Calibri" w:eastAsia="Calibri" w:hAnsi="Calibri"/>
          <w:b w:val="0"/>
          <w:i w:val="0"/>
          <w:smallCaps w:val="0"/>
          <w:color w:val="000000"/>
          <w:sz w:val="22"/>
          <w:szCs w:val="22"/>
        </w:rPr>
      </w:pPr>
      <w:r w:rsidDel="00000000" w:rsidR="00000000" w:rsidRPr="00000000">
        <w:rPr>
          <w:rFonts w:ascii="Calibri" w:cs="Calibri" w:eastAsia="Calibri" w:hAnsi="Calibri"/>
          <w:b w:val="1"/>
          <w:sz w:val="22"/>
          <w:szCs w:val="22"/>
          <w:rtl w:val="0"/>
        </w:rPr>
        <w:t xml:space="preserve">Parágrafo primeiro.</w:t>
      </w:r>
      <w:r w:rsidDel="00000000" w:rsidR="00000000" w:rsidRPr="00000000">
        <w:rPr>
          <w:rFonts w:ascii="Calibri" w:cs="Calibri" w:eastAsia="Calibri" w:hAnsi="Calibri"/>
          <w:b w:val="0"/>
          <w:i w:val="0"/>
          <w:smallCaps w:val="0"/>
          <w:color w:val="000000"/>
          <w:sz w:val="22"/>
          <w:szCs w:val="22"/>
          <w:rtl w:val="0"/>
        </w:rPr>
        <w:t xml:space="preserve"> A extinção antecipada do convênio pelos motivos mencionados acima, assim como na hipótese de inexistência de execução financeira após 180 (cento e oitenta) dias da liberação da primeira parcela ou da parcela única, sem justificativa, implicará na devolução dos recursos recebidos pelo convenente, atualizados monetariamente de acordo com a taxa referencial do Sistema Especial de Liquidação e de Custódia (SELIC) para títulos federais, acumulada mensalmente, até o mês anterior ao do pagamento, e 1% (um por cento) no mês do pagamento, sem prejuízo das ações legalmente cabíveis.</w:t>
      </w:r>
    </w:p>
    <w:p w:rsidR="00000000" w:rsidDel="00000000" w:rsidP="00000000" w:rsidRDefault="00000000" w:rsidRPr="00000000" w14:paraId="00000137">
      <w:pPr>
        <w:widowControl w:val="0"/>
        <w:ind w:left="284" w:right="426" w:firstLine="0"/>
        <w:jc w:val="both"/>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38">
      <w:pPr>
        <w:widowControl w:val="0"/>
        <w:ind w:left="284" w:right="426" w:firstLine="0"/>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Parágrafo segundo.</w:t>
      </w:r>
      <w:r w:rsidDel="00000000" w:rsidR="00000000" w:rsidRPr="00000000">
        <w:rPr>
          <w:rFonts w:ascii="Calibri" w:cs="Calibri" w:eastAsia="Calibri" w:hAnsi="Calibri"/>
          <w:b w:val="0"/>
          <w:i w:val="0"/>
          <w:smallCaps w:val="0"/>
          <w:color w:val="000000"/>
          <w:sz w:val="22"/>
          <w:szCs w:val="22"/>
          <w:rtl w:val="0"/>
        </w:rPr>
        <w:t xml:space="preserve"> A atualização dos recursos será calculada proporcionalmente à quantidade de dias compreendida entre a data da cientificação do convenente e a data da efetiva devolução, mediante crédito ao Estado, do montante devido pelo convenente.</w:t>
      </w:r>
      <w:r w:rsidDel="00000000" w:rsidR="00000000" w:rsidRPr="00000000">
        <w:rPr>
          <w:rtl w:val="0"/>
        </w:rPr>
      </w:r>
    </w:p>
    <w:p w:rsidR="00000000" w:rsidDel="00000000" w:rsidP="00000000" w:rsidRDefault="00000000" w:rsidRPr="00000000" w14:paraId="00000139">
      <w:pPr>
        <w:widowControl w:val="0"/>
        <w:ind w:left="284" w:right="426" w:firstLine="0"/>
        <w:jc w:val="both"/>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3A">
      <w:pPr>
        <w:widowControl w:val="0"/>
        <w:ind w:left="284" w:right="426" w:firstLine="0"/>
        <w:jc w:val="both"/>
        <w:rPr>
          <w:rFonts w:ascii="Calibri" w:cs="Calibri" w:eastAsia="Calibri" w:hAnsi="Calibri"/>
          <w:b w:val="0"/>
          <w:i w:val="0"/>
          <w:smallCaps w:val="0"/>
          <w:color w:val="000000"/>
          <w:sz w:val="22"/>
          <w:szCs w:val="22"/>
        </w:rPr>
      </w:pPr>
      <w:r w:rsidDel="00000000" w:rsidR="00000000" w:rsidRPr="00000000">
        <w:rPr>
          <w:rFonts w:ascii="Calibri" w:cs="Calibri" w:eastAsia="Calibri" w:hAnsi="Calibri"/>
          <w:b w:val="1"/>
          <w:sz w:val="22"/>
          <w:szCs w:val="22"/>
          <w:rtl w:val="0"/>
        </w:rPr>
        <w:t xml:space="preserve">Parágrafo terceiro.</w:t>
      </w:r>
      <w:r w:rsidDel="00000000" w:rsidR="00000000" w:rsidRPr="00000000">
        <w:rPr>
          <w:rFonts w:ascii="Calibri" w:cs="Calibri" w:eastAsia="Calibri" w:hAnsi="Calibri"/>
          <w:b w:val="0"/>
          <w:i w:val="0"/>
          <w:smallCaps w:val="0"/>
          <w:color w:val="000000"/>
          <w:sz w:val="22"/>
          <w:szCs w:val="22"/>
          <w:rtl w:val="0"/>
        </w:rPr>
        <w:t xml:space="preserve"> É facultado aos partícipes retirar-se do convênio a qualquer tempo, o que implicará a sua extinção antecipada, devendo ocorrer a devolução dos recursos não utilizados e dos rendimentos oriundos de aplicações financeiras no prazo máximo de 30 (trinta) dias.</w:t>
      </w:r>
    </w:p>
    <w:p w:rsidR="00000000" w:rsidDel="00000000" w:rsidP="00000000" w:rsidRDefault="00000000" w:rsidRPr="00000000" w14:paraId="0000013B">
      <w:pPr>
        <w:widowControl w:val="0"/>
        <w:ind w:left="284" w:right="426" w:firstLine="0"/>
        <w:jc w:val="both"/>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3C">
      <w:pPr>
        <w:widowControl w:val="0"/>
        <w:ind w:left="284" w:right="426" w:firstLine="0"/>
        <w:jc w:val="both"/>
        <w:rPr>
          <w:rFonts w:ascii="Calibri" w:cs="Calibri" w:eastAsia="Calibri" w:hAnsi="Calibri"/>
          <w:b w:val="0"/>
          <w:i w:val="0"/>
          <w:smallCaps w:val="0"/>
          <w:color w:val="000000"/>
          <w:sz w:val="22"/>
          <w:szCs w:val="22"/>
        </w:rPr>
      </w:pPr>
      <w:r w:rsidDel="00000000" w:rsidR="00000000" w:rsidRPr="00000000">
        <w:rPr>
          <w:rFonts w:ascii="Calibri" w:cs="Calibri" w:eastAsia="Calibri" w:hAnsi="Calibri"/>
          <w:b w:val="1"/>
          <w:sz w:val="22"/>
          <w:szCs w:val="22"/>
          <w:rtl w:val="0"/>
        </w:rPr>
        <w:t xml:space="preserve">Parágrafo quarto.</w:t>
      </w:r>
      <w:r w:rsidDel="00000000" w:rsidR="00000000" w:rsidRPr="00000000">
        <w:rPr>
          <w:rFonts w:ascii="Calibri" w:cs="Calibri" w:eastAsia="Calibri" w:hAnsi="Calibri"/>
          <w:b w:val="0"/>
          <w:i w:val="0"/>
          <w:smallCaps w:val="0"/>
          <w:color w:val="000000"/>
          <w:sz w:val="22"/>
          <w:szCs w:val="22"/>
          <w:rtl w:val="0"/>
        </w:rPr>
        <w:t xml:space="preserve"> A extinção do convênio, seja qual for o motivo, não exime os seus partícipes das responsabilidades e obrigações originadas durante o período em que estiveram conveniados, bem como de auferir as vantagens do tempo em que participaram voluntariamente do ajuste.</w:t>
      </w:r>
    </w:p>
    <w:p w:rsidR="00000000" w:rsidDel="00000000" w:rsidP="00000000" w:rsidRDefault="00000000" w:rsidRPr="00000000" w14:paraId="0000013D">
      <w:pPr>
        <w:widowControl w:val="0"/>
        <w:ind w:left="284" w:right="426" w:firstLine="0"/>
        <w:jc w:val="both"/>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3E">
      <w:pPr>
        <w:widowControl w:val="0"/>
        <w:ind w:left="284" w:right="426" w:firstLine="0"/>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Parágrafo quinto. </w:t>
      </w:r>
      <w:r w:rsidDel="00000000" w:rsidR="00000000" w:rsidRPr="00000000">
        <w:rPr>
          <w:rFonts w:ascii="Calibri" w:cs="Calibri" w:eastAsia="Calibri" w:hAnsi="Calibri"/>
          <w:b w:val="0"/>
          <w:i w:val="0"/>
          <w:smallCaps w:val="0"/>
          <w:color w:val="000000"/>
          <w:sz w:val="22"/>
          <w:szCs w:val="22"/>
          <w:rtl w:val="0"/>
        </w:rPr>
        <w:t xml:space="preserve">Nas hipóteses de caso fortuito ou força maior, devidamente comprovadas, poderá ocorrer a extinção antecipada do convênio seguida da devolução dos saldos remanescentes.</w:t>
      </w:r>
      <w:r w:rsidDel="00000000" w:rsidR="00000000" w:rsidRPr="00000000">
        <w:rPr>
          <w:rtl w:val="0"/>
        </w:rPr>
      </w:r>
    </w:p>
    <w:p w:rsidR="00000000" w:rsidDel="00000000" w:rsidP="00000000" w:rsidRDefault="00000000" w:rsidRPr="00000000" w14:paraId="0000013F">
      <w:pPr>
        <w:widowControl w:val="0"/>
        <w:ind w:left="284" w:right="426" w:firstLine="0"/>
        <w:jc w:val="both"/>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40">
      <w:pPr>
        <w:widowControl w:val="0"/>
        <w:ind w:left="284" w:right="426" w:firstLine="0"/>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Parágrafo sexto. </w:t>
      </w:r>
      <w:r w:rsidDel="00000000" w:rsidR="00000000" w:rsidRPr="00000000">
        <w:rPr>
          <w:rFonts w:ascii="Calibri" w:cs="Calibri" w:eastAsia="Calibri" w:hAnsi="Calibri"/>
          <w:b w:val="0"/>
          <w:i w:val="0"/>
          <w:smallCaps w:val="0"/>
          <w:color w:val="000000"/>
          <w:sz w:val="22"/>
          <w:szCs w:val="22"/>
          <w:rtl w:val="0"/>
        </w:rPr>
        <w:t xml:space="preserve">As razões que fundamentam as hipóteses de extinção antecipada nesta cláusula devem ser formalizadas no processo administrativo referente ao convênio.</w:t>
      </w:r>
      <w:r w:rsidDel="00000000" w:rsidR="00000000" w:rsidRPr="00000000">
        <w:rPr>
          <w:rtl w:val="0"/>
        </w:rPr>
      </w:r>
    </w:p>
    <w:p w:rsidR="00000000" w:rsidDel="00000000" w:rsidP="00000000" w:rsidRDefault="00000000" w:rsidRPr="00000000" w14:paraId="00000141">
      <w:pPr>
        <w:widowControl w:val="0"/>
        <w:spacing w:after="240" w:before="240" w:lineRule="auto"/>
        <w:ind w:left="284" w:right="426" w:firstLine="0"/>
        <w:jc w:val="both"/>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142">
      <w:pPr>
        <w:widowControl w:val="0"/>
        <w:spacing w:after="240" w:before="240" w:lineRule="auto"/>
        <w:ind w:left="284" w:right="426" w:firstLine="0"/>
        <w:jc w:val="both"/>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CLÁUSULA DÉCIMA QUARTA - DA DIVULGAÇÃO</w:t>
      </w:r>
    </w:p>
    <w:p w:rsidR="00000000" w:rsidDel="00000000" w:rsidP="00000000" w:rsidRDefault="00000000" w:rsidRPr="00000000" w14:paraId="00000143">
      <w:pPr>
        <w:widowControl w:val="0"/>
        <w:spacing w:after="0" w:before="0" w:line="259"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Em razão do presente CONVÊNIO, o CONVENENTE se obriga a mencionar em todos os atos de promoção e divulgação a participação do Estado do Rio Grande do Sul, por meio da Secretaria de Estado do Esporte e Lazer, nos termos do item 12 do </w:t>
      </w:r>
      <w:r w:rsidDel="00000000" w:rsidR="00000000" w:rsidRPr="00000000">
        <w:rPr>
          <w:rFonts w:ascii="Calibri" w:cs="Calibri" w:eastAsia="Calibri" w:hAnsi="Calibri"/>
          <w:b w:val="1"/>
          <w:sz w:val="22"/>
          <w:szCs w:val="22"/>
          <w:rtl w:val="0"/>
        </w:rPr>
        <w:t xml:space="preserve">EDITAL SEL Nº 01/2025 - </w:t>
      </w:r>
      <w:r w:rsidDel="00000000" w:rsidR="00000000" w:rsidRPr="00000000">
        <w:rPr>
          <w:rFonts w:ascii="Calibri" w:cs="Calibri" w:eastAsia="Calibri" w:hAnsi="Calibri"/>
          <w:b w:val="1"/>
          <w:i w:val="0"/>
          <w:smallCaps w:val="0"/>
          <w:color w:val="000000"/>
          <w:sz w:val="22"/>
          <w:szCs w:val="22"/>
          <w:rtl w:val="0"/>
        </w:rPr>
        <w:t xml:space="preserve">RS ESPORTE SEGURO.</w:t>
      </w:r>
      <w:r w:rsidDel="00000000" w:rsidR="00000000" w:rsidRPr="00000000">
        <w:rPr>
          <w:rtl w:val="0"/>
        </w:rPr>
      </w:r>
    </w:p>
    <w:p w:rsidR="00000000" w:rsidDel="00000000" w:rsidP="00000000" w:rsidRDefault="00000000" w:rsidRPr="00000000" w14:paraId="00000144">
      <w:pPr>
        <w:widowControl w:val="0"/>
        <w:tabs>
          <w:tab w:val="left" w:leader="none" w:pos="-180"/>
        </w:tabs>
        <w:spacing w:after="240" w:before="240" w:line="276"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Parágrafo primeiro. </w:t>
      </w:r>
      <w:r w:rsidDel="00000000" w:rsidR="00000000" w:rsidRPr="00000000">
        <w:rPr>
          <w:rFonts w:ascii="Calibri" w:cs="Calibri" w:eastAsia="Calibri" w:hAnsi="Calibri"/>
          <w:sz w:val="22"/>
          <w:szCs w:val="22"/>
          <w:rtl w:val="0"/>
        </w:rPr>
        <w:t xml:space="preserve">Fica vedado às partes a utilização de nomes, símbolos ou imagens que caracterizem promoção pessoal de autoridades ou servidores públicos na execução do objeto do presente CONVÊNIO.</w:t>
      </w:r>
    </w:p>
    <w:p w:rsidR="00000000" w:rsidDel="00000000" w:rsidP="00000000" w:rsidRDefault="00000000" w:rsidRPr="00000000" w14:paraId="00000145">
      <w:pPr>
        <w:widowControl w:val="0"/>
        <w:spacing w:after="240" w:before="240" w:line="276" w:lineRule="auto"/>
        <w:ind w:left="284" w:right="426" w:firstLine="0"/>
        <w:jc w:val="both"/>
        <w:rPr>
          <w:rFonts w:ascii="Calibri" w:cs="Calibri" w:eastAsia="Calibri" w:hAnsi="Calibri"/>
          <w:b w:val="1"/>
          <w:sz w:val="22"/>
          <w:szCs w:val="22"/>
        </w:rPr>
      </w:pPr>
      <w:r w:rsidDel="00000000" w:rsidR="00000000" w:rsidRPr="00000000">
        <w:rPr>
          <w:rFonts w:ascii="Calibri" w:cs="Calibri" w:eastAsia="Calibri" w:hAnsi="Calibri"/>
          <w:sz w:val="22"/>
          <w:szCs w:val="22"/>
          <w:rtl w:val="0"/>
        </w:rPr>
        <w:t xml:space="preserve"> </w:t>
      </w:r>
      <w:r w:rsidDel="00000000" w:rsidR="00000000" w:rsidRPr="00000000">
        <w:rPr>
          <w:rFonts w:ascii="Calibri" w:cs="Calibri" w:eastAsia="Calibri" w:hAnsi="Calibri"/>
          <w:b w:val="1"/>
          <w:sz w:val="22"/>
          <w:szCs w:val="22"/>
          <w:rtl w:val="0"/>
        </w:rPr>
        <w:t xml:space="preserve">CLÁUSULA DÉCIMA QUINTA - DAS VEDAÇÕES</w:t>
      </w:r>
    </w:p>
    <w:p w:rsidR="00000000" w:rsidDel="00000000" w:rsidP="00000000" w:rsidRDefault="00000000" w:rsidRPr="00000000" w14:paraId="00000146">
      <w:pPr>
        <w:widowControl w:val="0"/>
        <w:tabs>
          <w:tab w:val="left" w:leader="none" w:pos="-180"/>
        </w:tabs>
        <w:spacing w:after="280" w:before="28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É vedado:</w:t>
      </w:r>
    </w:p>
    <w:p w:rsidR="00000000" w:rsidDel="00000000" w:rsidP="00000000" w:rsidRDefault="00000000" w:rsidRPr="00000000" w14:paraId="00000147">
      <w:pPr>
        <w:widowControl w:val="0"/>
        <w:spacing w:after="280" w:before="28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 alteração do objeto do convênio detalhado no plano de trabalho, mediante termo aditivo;</w:t>
      </w:r>
    </w:p>
    <w:p w:rsidR="00000000" w:rsidDel="00000000" w:rsidP="00000000" w:rsidRDefault="00000000" w:rsidRPr="00000000" w14:paraId="00000148">
      <w:pPr>
        <w:widowControl w:val="0"/>
        <w:spacing w:after="280" w:before="28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 pagamento de gratificação, honorários por serviços de consultoria, assistência técnica e assemelhados, ou qualquer forma de remuneração, a servidores que pertençam aos quadros de pessoal da Administração Direta, Autarquias e Fundações da União, do Estado e dos municípios, bem como de despesas a título de taxa de administração ou de gerência ou similares;</w:t>
      </w:r>
    </w:p>
    <w:p w:rsidR="00000000" w:rsidDel="00000000" w:rsidP="00000000" w:rsidRDefault="00000000" w:rsidRPr="00000000" w14:paraId="00000149">
      <w:pPr>
        <w:widowControl w:val="0"/>
        <w:spacing w:after="280" w:before="28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 utilização dos recursos em finalidade diversa da estabelecida no respectivo instrumento, ainda que em caráter de emergência, e a atribuição de efeitos financeiros retroativos;</w:t>
      </w:r>
    </w:p>
    <w:p w:rsidR="00000000" w:rsidDel="00000000" w:rsidP="00000000" w:rsidRDefault="00000000" w:rsidRPr="00000000" w14:paraId="0000014A">
      <w:pPr>
        <w:widowControl w:val="0"/>
        <w:spacing w:after="280" w:before="280" w:lineRule="auto"/>
        <w:ind w:left="284" w:right="426" w:firstLine="0"/>
        <w:jc w:val="both"/>
        <w:rPr/>
      </w:pPr>
      <w:r w:rsidDel="00000000" w:rsidR="00000000" w:rsidRPr="00000000">
        <w:rPr>
          <w:rFonts w:ascii="Calibri" w:cs="Calibri" w:eastAsia="Calibri" w:hAnsi="Calibri"/>
          <w:sz w:val="22"/>
          <w:szCs w:val="22"/>
          <w:rtl w:val="0"/>
        </w:rPr>
        <w:t xml:space="preserve">d)  realização de despesas em data anterior à vigência do instrumento;</w:t>
      </w:r>
      <w:r w:rsidDel="00000000" w:rsidR="00000000" w:rsidRPr="00000000">
        <w:rPr>
          <w:rtl w:val="0"/>
        </w:rPr>
      </w:r>
    </w:p>
    <w:p w:rsidR="00000000" w:rsidDel="00000000" w:rsidP="00000000" w:rsidRDefault="00000000" w:rsidRPr="00000000" w14:paraId="0000014B">
      <w:pPr>
        <w:widowControl w:val="0"/>
        <w:spacing w:after="280" w:before="28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 pagamento em data posterior à vigência do instrumento, salvo se a despesa tiver ocorrido durante a vigência do convênio;</w:t>
      </w:r>
    </w:p>
    <w:p w:rsidR="00000000" w:rsidDel="00000000" w:rsidP="00000000" w:rsidRDefault="00000000" w:rsidRPr="00000000" w14:paraId="0000014C">
      <w:pPr>
        <w:widowControl w:val="0"/>
        <w:spacing w:after="280" w:before="28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f)  efetivação de despesas com multas, juros ou correção monetária, inclusive referente a pagamentos ou recolhimentos fora do prazo, exceto multas e juros decorrentes de atraso na transferência de recursos pelo concedente sem culpa do convenente e desde que os prazos para pagamento e percentuais sejam compatíveis com os aplicados no mercado;</w:t>
      </w:r>
    </w:p>
    <w:p w:rsidR="00000000" w:rsidDel="00000000" w:rsidP="00000000" w:rsidRDefault="00000000" w:rsidRPr="00000000" w14:paraId="0000014D">
      <w:pPr>
        <w:widowControl w:val="0"/>
        <w:spacing w:after="280" w:before="28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g) gerenciamento dos recursos do convênio em conta corrente que não seja a específica</w:t>
      </w:r>
    </w:p>
    <w:p w:rsidR="00000000" w:rsidDel="00000000" w:rsidP="00000000" w:rsidRDefault="00000000" w:rsidRPr="00000000" w14:paraId="0000014E">
      <w:pPr>
        <w:widowControl w:val="0"/>
        <w:spacing w:after="240" w:before="240" w:line="276" w:lineRule="auto"/>
        <w:ind w:left="284" w:right="426" w:firstLine="0"/>
        <w:jc w:val="both"/>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4F">
      <w:pPr>
        <w:widowControl w:val="0"/>
        <w:spacing w:after="240" w:before="240" w:line="276" w:lineRule="auto"/>
        <w:ind w:left="284" w:right="426" w:firstLine="0"/>
        <w:jc w:val="both"/>
        <w:rPr>
          <w:rFonts w:ascii="Calibri" w:cs="Calibri" w:eastAsia="Calibri" w:hAnsi="Calibri"/>
          <w:b w:val="1"/>
          <w:sz w:val="22"/>
          <w:szCs w:val="22"/>
        </w:rPr>
      </w:pPr>
      <w:r w:rsidDel="00000000" w:rsidR="00000000" w:rsidRPr="00000000">
        <w:rPr>
          <w:rFonts w:ascii="Calibri" w:cs="Calibri" w:eastAsia="Calibri" w:hAnsi="Calibri"/>
          <w:sz w:val="22"/>
          <w:szCs w:val="22"/>
          <w:rtl w:val="0"/>
        </w:rPr>
        <w:t xml:space="preserve"> </w:t>
      </w:r>
      <w:r w:rsidDel="00000000" w:rsidR="00000000" w:rsidRPr="00000000">
        <w:rPr>
          <w:rFonts w:ascii="Calibri" w:cs="Calibri" w:eastAsia="Calibri" w:hAnsi="Calibri"/>
          <w:b w:val="1"/>
          <w:sz w:val="22"/>
          <w:szCs w:val="22"/>
          <w:rtl w:val="0"/>
        </w:rPr>
        <w:t xml:space="preserve">CLÁUSULA DÉCIMA SEXTA - DO FORO</w:t>
      </w:r>
    </w:p>
    <w:p w:rsidR="00000000" w:rsidDel="00000000" w:rsidP="00000000" w:rsidRDefault="00000000" w:rsidRPr="00000000" w14:paraId="00000150">
      <w:pPr>
        <w:widowControl w:val="0"/>
        <w:tabs>
          <w:tab w:val="left" w:leader="none" w:pos="-180"/>
        </w:tabs>
        <w:spacing w:after="240" w:before="24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As controvérsias que ocorrerem durante a vigência deste instrumento serão solucionadas pelas áreas técnicas, indicadas pelos partícipes, e poderão ser objeto de autocomposição no Centro de Conciliação e Mediação do Estado, nos termos da Lei nº 14.794/2015 e da Resolução nº 112/2016/PGE. Em não sendo possível a autocomposição, eventual conflito decorrente do presente instrumento será dirimido judicialmente, elegendo as partes, para tanto, o foro da Comarca de Porto Alegre.</w:t>
      </w:r>
    </w:p>
    <w:p w:rsidR="00000000" w:rsidDel="00000000" w:rsidP="00000000" w:rsidRDefault="00000000" w:rsidRPr="00000000" w14:paraId="00000151">
      <w:pPr>
        <w:widowControl w:val="0"/>
        <w:tabs>
          <w:tab w:val="left" w:leader="none" w:pos="-180"/>
        </w:tabs>
        <w:spacing w:after="240" w:before="24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 por estarem justos e acertados, os partícipes lavram o presente CONVÊNIO em 02 (duas) vias de igual teor e forma, na presença de 02 (duas) testemunhas abaixo firmadas, seguindo-se as demais exigências e formalidades legais, para que produza os seus jurídicos efeitos.</w:t>
      </w:r>
    </w:p>
    <w:p w:rsidR="00000000" w:rsidDel="00000000" w:rsidP="00000000" w:rsidRDefault="00000000" w:rsidRPr="00000000" w14:paraId="00000152">
      <w:pPr>
        <w:widowControl w:val="0"/>
        <w:tabs>
          <w:tab w:val="left" w:leader="none" w:pos="-180"/>
        </w:tabs>
        <w:spacing w:after="240" w:before="240" w:lineRule="auto"/>
        <w:ind w:left="284" w:right="426" w:firstLine="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w:t>
      </w:r>
    </w:p>
    <w:p w:rsidR="00000000" w:rsidDel="00000000" w:rsidP="00000000" w:rsidRDefault="00000000" w:rsidRPr="00000000" w14:paraId="00000153">
      <w:pPr>
        <w:widowControl w:val="0"/>
        <w:spacing w:after="240" w:before="240" w:lineRule="auto"/>
        <w:ind w:left="284" w:right="426" w:firstLine="0"/>
        <w:jc w:val="right"/>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54">
      <w:pPr>
        <w:widowControl w:val="0"/>
        <w:spacing w:after="240" w:before="240" w:lineRule="auto"/>
        <w:ind w:left="284" w:right="426" w:firstLine="0"/>
        <w:jc w:val="right"/>
        <w:rPr>
          <w:rFonts w:ascii="Calibri" w:cs="Calibri" w:eastAsia="Calibri" w:hAnsi="Calibri"/>
          <w:b w:val="0"/>
          <w:i w:val="0"/>
          <w:smallCaps w:val="0"/>
          <w:color w:val="000000"/>
          <w:sz w:val="22"/>
          <w:szCs w:val="22"/>
        </w:rPr>
      </w:pPr>
      <w:r w:rsidDel="00000000" w:rsidR="00000000" w:rsidRPr="00000000">
        <w:rPr>
          <w:rFonts w:ascii="Calibri" w:cs="Calibri" w:eastAsia="Calibri" w:hAnsi="Calibri"/>
          <w:b w:val="0"/>
          <w:i w:val="0"/>
          <w:smallCaps w:val="0"/>
          <w:color w:val="000000"/>
          <w:sz w:val="22"/>
          <w:szCs w:val="22"/>
          <w:rtl w:val="0"/>
        </w:rPr>
        <w:t xml:space="preserve">Porto Alegre, ______ de _____ de 2025.</w:t>
      </w:r>
    </w:p>
    <w:p w:rsidR="00000000" w:rsidDel="00000000" w:rsidP="00000000" w:rsidRDefault="00000000" w:rsidRPr="00000000" w14:paraId="00000155">
      <w:pPr>
        <w:widowControl w:val="0"/>
        <w:spacing w:after="0" w:before="0" w:line="240" w:lineRule="auto"/>
        <w:ind w:left="284" w:right="426" w:firstLine="0"/>
        <w:jc w:val="right"/>
        <w:rPr>
          <w:rFonts w:ascii="Calibri" w:cs="Calibri" w:eastAsia="Calibri" w:hAnsi="Calibri"/>
          <w:b w:val="1"/>
          <w:i w:val="0"/>
          <w:smallCaps w:val="0"/>
          <w:color w:val="000000"/>
          <w:sz w:val="22"/>
          <w:szCs w:val="22"/>
        </w:rPr>
      </w:pPr>
      <w:r w:rsidDel="00000000" w:rsidR="00000000" w:rsidRPr="00000000">
        <w:rPr>
          <w:rtl w:val="0"/>
        </w:rPr>
      </w:r>
    </w:p>
    <w:p w:rsidR="00000000" w:rsidDel="00000000" w:rsidP="00000000" w:rsidRDefault="00000000" w:rsidRPr="00000000" w14:paraId="00000156">
      <w:pPr>
        <w:widowControl w:val="0"/>
        <w:spacing w:after="0" w:before="0" w:line="240" w:lineRule="auto"/>
        <w:ind w:left="284" w:right="426" w:firstLine="0"/>
        <w:jc w:val="right"/>
        <w:rPr>
          <w:rFonts w:ascii="Calibri" w:cs="Calibri" w:eastAsia="Calibri" w:hAnsi="Calibri"/>
          <w:b w:val="1"/>
          <w:i w:val="0"/>
          <w:smallCaps w:val="0"/>
          <w:color w:val="000000"/>
          <w:sz w:val="22"/>
          <w:szCs w:val="22"/>
        </w:rPr>
      </w:pPr>
      <w:r w:rsidDel="00000000" w:rsidR="00000000" w:rsidRPr="00000000">
        <w:rPr>
          <w:rtl w:val="0"/>
        </w:rPr>
      </w:r>
    </w:p>
    <w:p w:rsidR="00000000" w:rsidDel="00000000" w:rsidP="00000000" w:rsidRDefault="00000000" w:rsidRPr="00000000" w14:paraId="00000157">
      <w:pPr>
        <w:widowControl w:val="0"/>
        <w:spacing w:after="0" w:before="0" w:line="240" w:lineRule="auto"/>
        <w:ind w:left="284" w:right="426" w:firstLine="0"/>
        <w:jc w:val="right"/>
        <w:rPr>
          <w:rFonts w:ascii="Calibri" w:cs="Calibri" w:eastAsia="Calibri" w:hAnsi="Calibri"/>
          <w:b w:val="1"/>
          <w:i w:val="0"/>
          <w:smallCaps w:val="0"/>
          <w:color w:val="000000"/>
          <w:sz w:val="22"/>
          <w:szCs w:val="22"/>
        </w:rPr>
      </w:pPr>
      <w:r w:rsidDel="00000000" w:rsidR="00000000" w:rsidRPr="00000000">
        <w:rPr>
          <w:rFonts w:ascii="Calibri" w:cs="Calibri" w:eastAsia="Calibri" w:hAnsi="Calibri"/>
          <w:b w:val="1"/>
          <w:i w:val="0"/>
          <w:smallCaps w:val="0"/>
          <w:color w:val="000000"/>
          <w:sz w:val="22"/>
          <w:szCs w:val="22"/>
          <w:rtl w:val="0"/>
        </w:rPr>
        <w:t xml:space="preserve">JULIANO FRANCZAK</w:t>
      </w:r>
    </w:p>
    <w:p w:rsidR="00000000" w:rsidDel="00000000" w:rsidP="00000000" w:rsidRDefault="00000000" w:rsidRPr="00000000" w14:paraId="00000158">
      <w:pPr>
        <w:widowControl w:val="0"/>
        <w:spacing w:after="0" w:before="0" w:line="240" w:lineRule="auto"/>
        <w:ind w:left="284" w:right="426" w:firstLine="0"/>
        <w:jc w:val="right"/>
        <w:rPr>
          <w:rFonts w:ascii="Calibri" w:cs="Calibri" w:eastAsia="Calibri" w:hAnsi="Calibri"/>
          <w:b w:val="0"/>
          <w:i w:val="0"/>
          <w:smallCaps w:val="0"/>
          <w:color w:val="000000"/>
          <w:sz w:val="22"/>
          <w:szCs w:val="22"/>
        </w:rPr>
      </w:pPr>
      <w:r w:rsidDel="00000000" w:rsidR="00000000" w:rsidRPr="00000000">
        <w:rPr>
          <w:rFonts w:ascii="Calibri" w:cs="Calibri" w:eastAsia="Calibri" w:hAnsi="Calibri"/>
          <w:b w:val="1"/>
          <w:i w:val="0"/>
          <w:smallCaps w:val="0"/>
          <w:color w:val="000000"/>
          <w:sz w:val="22"/>
          <w:szCs w:val="22"/>
          <w:rtl w:val="0"/>
        </w:rPr>
        <w:t xml:space="preserve">Secretaria do Esporte e Lazer (Concedente)</w:t>
      </w:r>
      <w:r w:rsidDel="00000000" w:rsidR="00000000" w:rsidRPr="00000000">
        <w:rPr>
          <w:rtl w:val="0"/>
        </w:rPr>
      </w:r>
    </w:p>
    <w:p w:rsidR="00000000" w:rsidDel="00000000" w:rsidP="00000000" w:rsidRDefault="00000000" w:rsidRPr="00000000" w14:paraId="00000159">
      <w:pPr>
        <w:widowControl w:val="0"/>
        <w:spacing w:after="0" w:before="0" w:line="240" w:lineRule="auto"/>
        <w:ind w:left="284" w:right="426" w:firstLine="0"/>
        <w:jc w:val="right"/>
        <w:rPr>
          <w:rFonts w:ascii="Calibri" w:cs="Calibri" w:eastAsia="Calibri" w:hAnsi="Calibri"/>
          <w:b w:val="0"/>
          <w:i w:val="0"/>
          <w:smallCaps w:val="0"/>
          <w:color w:val="000000"/>
          <w:sz w:val="22"/>
          <w:szCs w:val="22"/>
        </w:rPr>
      </w:pPr>
      <w:r w:rsidDel="00000000" w:rsidR="00000000" w:rsidRPr="00000000">
        <w:rPr>
          <w:rtl w:val="0"/>
        </w:rPr>
      </w:r>
    </w:p>
    <w:p w:rsidR="00000000" w:rsidDel="00000000" w:rsidP="00000000" w:rsidRDefault="00000000" w:rsidRPr="00000000" w14:paraId="0000015A">
      <w:pPr>
        <w:widowControl w:val="0"/>
        <w:spacing w:after="0" w:before="0" w:line="240" w:lineRule="auto"/>
        <w:ind w:left="284" w:right="426" w:firstLine="0"/>
        <w:jc w:val="right"/>
        <w:rPr>
          <w:rFonts w:ascii="Calibri" w:cs="Calibri" w:eastAsia="Calibri" w:hAnsi="Calibri"/>
          <w:b w:val="1"/>
          <w:i w:val="0"/>
          <w:smallCaps w:val="0"/>
          <w:color w:val="000000"/>
          <w:sz w:val="22"/>
          <w:szCs w:val="22"/>
        </w:rPr>
      </w:pPr>
      <w:r w:rsidDel="00000000" w:rsidR="00000000" w:rsidRPr="00000000">
        <w:rPr>
          <w:rtl w:val="0"/>
        </w:rPr>
      </w:r>
    </w:p>
    <w:p w:rsidR="00000000" w:rsidDel="00000000" w:rsidP="00000000" w:rsidRDefault="00000000" w:rsidRPr="00000000" w14:paraId="0000015B">
      <w:pPr>
        <w:widowControl w:val="0"/>
        <w:spacing w:after="0" w:before="0" w:line="240" w:lineRule="auto"/>
        <w:ind w:left="284" w:right="426" w:firstLine="0"/>
        <w:jc w:val="right"/>
        <w:rPr>
          <w:rFonts w:ascii="Calibri" w:cs="Calibri" w:eastAsia="Calibri" w:hAnsi="Calibri"/>
          <w:b w:val="0"/>
          <w:i w:val="0"/>
          <w:smallCaps w:val="0"/>
          <w:color w:val="000000"/>
          <w:sz w:val="22"/>
          <w:szCs w:val="22"/>
        </w:rPr>
      </w:pPr>
      <w:r w:rsidDel="00000000" w:rsidR="00000000" w:rsidRPr="00000000">
        <w:rPr>
          <w:rFonts w:ascii="Calibri" w:cs="Calibri" w:eastAsia="Calibri" w:hAnsi="Calibri"/>
          <w:b w:val="1"/>
          <w:i w:val="0"/>
          <w:smallCaps w:val="0"/>
          <w:color w:val="000000"/>
          <w:sz w:val="22"/>
          <w:szCs w:val="22"/>
          <w:rtl w:val="0"/>
        </w:rPr>
        <w:t xml:space="preserve">Município (Convenente)</w:t>
      </w:r>
      <w:r w:rsidDel="00000000" w:rsidR="00000000" w:rsidRPr="00000000">
        <w:rPr>
          <w:rtl w:val="0"/>
        </w:rPr>
      </w:r>
    </w:p>
    <w:p w:rsidR="00000000" w:rsidDel="00000000" w:rsidP="00000000" w:rsidRDefault="00000000" w:rsidRPr="00000000" w14:paraId="0000015C">
      <w:pPr>
        <w:widowControl w:val="0"/>
        <w:spacing w:after="0" w:before="0" w:line="240" w:lineRule="auto"/>
        <w:ind w:left="284" w:right="426" w:firstLine="0"/>
        <w:jc w:val="left"/>
        <w:rPr>
          <w:rFonts w:ascii="Calibri" w:cs="Calibri" w:eastAsia="Calibri" w:hAnsi="Calibri"/>
          <w:b w:val="1"/>
          <w:i w:val="0"/>
          <w:smallCaps w:val="0"/>
          <w:color w:val="000000"/>
          <w:sz w:val="22"/>
          <w:szCs w:val="22"/>
        </w:rPr>
      </w:pPr>
      <w:r w:rsidDel="00000000" w:rsidR="00000000" w:rsidRPr="00000000">
        <w:rPr>
          <w:rtl w:val="0"/>
        </w:rPr>
      </w:r>
    </w:p>
    <w:p w:rsidR="00000000" w:rsidDel="00000000" w:rsidP="00000000" w:rsidRDefault="00000000" w:rsidRPr="00000000" w14:paraId="0000015D">
      <w:pPr>
        <w:widowControl w:val="0"/>
        <w:spacing w:after="0" w:before="0" w:line="240" w:lineRule="auto"/>
        <w:ind w:left="284" w:right="426" w:firstLine="0"/>
        <w:jc w:val="left"/>
        <w:rPr>
          <w:rFonts w:ascii="Calibri" w:cs="Calibri" w:eastAsia="Calibri" w:hAnsi="Calibri"/>
          <w:b w:val="1"/>
          <w:i w:val="0"/>
          <w:smallCaps w:val="0"/>
          <w:color w:val="000000"/>
          <w:sz w:val="22"/>
          <w:szCs w:val="22"/>
        </w:rPr>
      </w:pPr>
      <w:r w:rsidDel="00000000" w:rsidR="00000000" w:rsidRPr="00000000">
        <w:rPr>
          <w:rtl w:val="0"/>
        </w:rPr>
      </w:r>
    </w:p>
    <w:p w:rsidR="00000000" w:rsidDel="00000000" w:rsidP="00000000" w:rsidRDefault="00000000" w:rsidRPr="00000000" w14:paraId="0000015E">
      <w:pPr>
        <w:widowControl w:val="0"/>
        <w:spacing w:after="0" w:before="0" w:line="240" w:lineRule="auto"/>
        <w:ind w:left="284" w:right="426" w:firstLine="0"/>
        <w:jc w:val="left"/>
        <w:rPr>
          <w:rFonts w:ascii="Calibri" w:cs="Calibri" w:eastAsia="Calibri" w:hAnsi="Calibri"/>
          <w:b w:val="0"/>
          <w:i w:val="0"/>
          <w:smallCaps w:val="0"/>
          <w:color w:val="000000"/>
          <w:sz w:val="22"/>
          <w:szCs w:val="22"/>
        </w:rPr>
      </w:pPr>
      <w:r w:rsidDel="00000000" w:rsidR="00000000" w:rsidRPr="00000000">
        <w:rPr>
          <w:rFonts w:ascii="Calibri" w:cs="Calibri" w:eastAsia="Calibri" w:hAnsi="Calibri"/>
          <w:b w:val="1"/>
          <w:i w:val="0"/>
          <w:smallCaps w:val="0"/>
          <w:color w:val="000000"/>
          <w:sz w:val="22"/>
          <w:szCs w:val="22"/>
          <w:rtl w:val="0"/>
        </w:rPr>
        <w:t xml:space="preserve">Testemunhas:</w:t>
      </w:r>
      <w:r w:rsidDel="00000000" w:rsidR="00000000" w:rsidRPr="00000000">
        <w:rPr>
          <w:rtl w:val="0"/>
        </w:rPr>
      </w:r>
    </w:p>
    <w:p w:rsidR="00000000" w:rsidDel="00000000" w:rsidP="00000000" w:rsidRDefault="00000000" w:rsidRPr="00000000" w14:paraId="0000015F">
      <w:pPr>
        <w:widowControl w:val="0"/>
        <w:spacing w:after="0" w:before="0" w:line="240" w:lineRule="auto"/>
        <w:ind w:left="284" w:right="426" w:firstLine="0"/>
        <w:jc w:val="left"/>
        <w:rPr>
          <w:rFonts w:ascii="Calibri" w:cs="Calibri" w:eastAsia="Calibri" w:hAnsi="Calibri"/>
          <w:b w:val="0"/>
          <w:i w:val="0"/>
          <w:smallCaps w:val="0"/>
          <w:color w:val="000000"/>
          <w:sz w:val="22"/>
          <w:szCs w:val="22"/>
        </w:rPr>
      </w:pPr>
      <w:r w:rsidDel="00000000" w:rsidR="00000000" w:rsidRPr="00000000">
        <w:rPr>
          <w:rFonts w:ascii="Calibri" w:cs="Calibri" w:eastAsia="Calibri" w:hAnsi="Calibri"/>
          <w:b w:val="0"/>
          <w:i w:val="0"/>
          <w:smallCaps w:val="0"/>
          <w:color w:val="000000"/>
          <w:sz w:val="22"/>
          <w:szCs w:val="22"/>
          <w:rtl w:val="0"/>
        </w:rPr>
        <w:t xml:space="preserve">1.</w:t>
      </w:r>
    </w:p>
    <w:p w:rsidR="00000000" w:rsidDel="00000000" w:rsidP="00000000" w:rsidRDefault="00000000" w:rsidRPr="00000000" w14:paraId="00000160">
      <w:pPr>
        <w:widowControl w:val="0"/>
        <w:spacing w:after="0" w:before="0" w:line="240" w:lineRule="auto"/>
        <w:ind w:left="284" w:right="426" w:firstLine="0"/>
        <w:jc w:val="left"/>
        <w:rPr>
          <w:rFonts w:ascii="Calibri" w:cs="Calibri" w:eastAsia="Calibri" w:hAnsi="Calibri"/>
          <w:b w:val="0"/>
          <w:i w:val="0"/>
          <w:smallCaps w:val="0"/>
          <w:color w:val="000000"/>
          <w:sz w:val="22"/>
          <w:szCs w:val="22"/>
        </w:rPr>
      </w:pPr>
      <w:r w:rsidDel="00000000" w:rsidR="00000000" w:rsidRPr="00000000">
        <w:rPr>
          <w:rFonts w:ascii="Calibri" w:cs="Calibri" w:eastAsia="Calibri" w:hAnsi="Calibri"/>
          <w:b w:val="0"/>
          <w:i w:val="0"/>
          <w:smallCaps w:val="0"/>
          <w:color w:val="000000"/>
          <w:sz w:val="22"/>
          <w:szCs w:val="22"/>
          <w:rtl w:val="0"/>
        </w:rPr>
        <w:t xml:space="preserve">2.</w:t>
      </w:r>
    </w:p>
    <w:p w:rsidR="00000000" w:rsidDel="00000000" w:rsidP="00000000" w:rsidRDefault="00000000" w:rsidRPr="00000000" w14:paraId="00000161">
      <w:pPr>
        <w:widowControl w:val="0"/>
        <w:spacing w:after="240" w:before="240" w:lineRule="auto"/>
        <w:ind w:left="284" w:right="426" w:firstLine="0"/>
        <w:jc w:val="right"/>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62">
      <w:pPr>
        <w:ind w:left="0" w:right="426" w:firstLine="0"/>
        <w:jc w:val="both"/>
        <w:rPr>
          <w:rFonts w:ascii="Calibri" w:cs="Calibri" w:eastAsia="Calibri" w:hAnsi="Calibri"/>
          <w:b w:val="1"/>
          <w:i w:val="0"/>
          <w:smallCaps w:val="0"/>
          <w:color w:val="000000"/>
          <w:sz w:val="22"/>
          <w:szCs w:val="22"/>
        </w:rPr>
      </w:pPr>
      <w:r w:rsidDel="00000000" w:rsidR="00000000" w:rsidRPr="00000000">
        <w:rPr>
          <w:rtl w:val="0"/>
        </w:rPr>
      </w:r>
    </w:p>
    <w:p w:rsidR="00000000" w:rsidDel="00000000" w:rsidP="00000000" w:rsidRDefault="00000000" w:rsidRPr="00000000" w14:paraId="000001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426" w:firstLine="0"/>
        <w:jc w:val="both"/>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68">
      <w:pPr>
        <w:spacing w:after="0" w:line="240" w:lineRule="auto"/>
        <w:ind w:left="284" w:right="426" w:firstLine="0"/>
        <w:jc w:val="center"/>
        <w:rPr>
          <w:rFonts w:ascii="Calibri" w:cs="Calibri" w:eastAsia="Calibri" w:hAnsi="Calibri"/>
          <w:b w:val="1"/>
          <w:i w:val="0"/>
          <w:smallCaps w:val="0"/>
          <w:color w:val="000000"/>
          <w:sz w:val="20"/>
          <w:szCs w:val="20"/>
        </w:rPr>
      </w:pPr>
      <w:r w:rsidDel="00000000" w:rsidR="00000000" w:rsidRPr="00000000">
        <w:rPr>
          <w:rFonts w:ascii="Calibri" w:cs="Calibri" w:eastAsia="Calibri" w:hAnsi="Calibri"/>
          <w:b w:val="1"/>
          <w:i w:val="0"/>
          <w:smallCaps w:val="0"/>
          <w:color w:val="000000"/>
          <w:sz w:val="20"/>
          <w:szCs w:val="20"/>
          <w:rtl w:val="0"/>
        </w:rPr>
        <w:t xml:space="preserve">EDITAL SEL Nº 01/2025</w:t>
      </w:r>
    </w:p>
    <w:p w:rsidR="00000000" w:rsidDel="00000000" w:rsidP="00000000" w:rsidRDefault="00000000" w:rsidRPr="00000000" w14:paraId="00000169">
      <w:pPr>
        <w:spacing w:after="0" w:before="0" w:line="259" w:lineRule="auto"/>
        <w:ind w:left="284" w:right="426" w:firstLine="0"/>
        <w:jc w:val="center"/>
        <w:rPr/>
      </w:pPr>
      <w:r w:rsidDel="00000000" w:rsidR="00000000" w:rsidRPr="00000000">
        <w:rPr>
          <w:rFonts w:ascii="Calibri" w:cs="Calibri" w:eastAsia="Calibri" w:hAnsi="Calibri"/>
          <w:b w:val="1"/>
          <w:i w:val="0"/>
          <w:smallCaps w:val="0"/>
          <w:color w:val="000000"/>
          <w:sz w:val="20"/>
          <w:szCs w:val="20"/>
          <w:rtl w:val="0"/>
        </w:rPr>
        <w:t xml:space="preserve">RS ESPORTE SEGURO</w:t>
      </w:r>
      <w:r w:rsidDel="00000000" w:rsidR="00000000" w:rsidRPr="00000000">
        <w:rPr>
          <w:rtl w:val="0"/>
        </w:rPr>
      </w:r>
    </w:p>
    <w:p w:rsidR="00000000" w:rsidDel="00000000" w:rsidP="00000000" w:rsidRDefault="00000000" w:rsidRPr="00000000" w14:paraId="000001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6B">
      <w:pPr>
        <w:widowControl w:val="0"/>
        <w:pBdr>
          <w:top w:space="0" w:sz="0" w:val="nil"/>
          <w:left w:space="0" w:sz="0" w:val="nil"/>
          <w:bottom w:space="0" w:sz="0" w:val="nil"/>
          <w:right w:space="0" w:sz="0" w:val="nil"/>
          <w:between w:space="0" w:sz="0" w:val="nil"/>
        </w:pBdr>
        <w:ind w:right="426"/>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ANEXO IV</w:t>
      </w:r>
    </w:p>
    <w:p w:rsidR="00000000" w:rsidDel="00000000" w:rsidP="00000000" w:rsidRDefault="00000000" w:rsidRPr="00000000" w14:paraId="0000016C">
      <w:pPr>
        <w:widowControl w:val="0"/>
        <w:pBdr>
          <w:top w:space="0" w:sz="0" w:val="nil"/>
          <w:left w:space="0" w:sz="0" w:val="nil"/>
          <w:bottom w:space="0" w:sz="0" w:val="nil"/>
          <w:right w:space="0" w:sz="0" w:val="nil"/>
          <w:between w:space="0" w:sz="0" w:val="nil"/>
        </w:pBdr>
        <w:ind w:left="284" w:right="426" w:firstLine="0"/>
        <w:jc w:val="center"/>
        <w:rPr>
          <w:rFonts w:ascii="Calibri" w:cs="Calibri" w:eastAsia="Calibri" w:hAnsi="Calibri"/>
          <w:b w:val="1"/>
          <w:color w:val="000000"/>
          <w:sz w:val="20"/>
          <w:szCs w:val="20"/>
          <w:highlight w:val="yellow"/>
        </w:rPr>
      </w:pPr>
      <w:r w:rsidDel="00000000" w:rsidR="00000000" w:rsidRPr="00000000">
        <w:rPr>
          <w:rFonts w:ascii="Calibri" w:cs="Calibri" w:eastAsia="Calibri" w:hAnsi="Calibri"/>
          <w:b w:val="1"/>
          <w:color w:val="000000"/>
          <w:sz w:val="20"/>
          <w:szCs w:val="20"/>
          <w:rtl w:val="0"/>
        </w:rPr>
        <w:t xml:space="preserve">PLANO DE TRABALHO </w:t>
      </w:r>
      <w:r w:rsidDel="00000000" w:rsidR="00000000" w:rsidRPr="00000000">
        <w:rPr>
          <w:rtl w:val="0"/>
        </w:rPr>
      </w:r>
    </w:p>
    <w:p w:rsidR="00000000" w:rsidDel="00000000" w:rsidP="00000000" w:rsidRDefault="00000000" w:rsidRPr="00000000" w14:paraId="0000016D">
      <w:pPr>
        <w:ind w:left="284" w:right="426" w:firstLine="0"/>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16E">
      <w:pPr>
        <w:spacing w:after="120" w:lineRule="auto"/>
        <w:ind w:left="284" w:right="426"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PLANO DE TRABALHO - IN CAGE nº 04/2024</w:t>
      </w:r>
    </w:p>
    <w:p w:rsidR="00000000" w:rsidDel="00000000" w:rsidP="00000000" w:rsidRDefault="00000000" w:rsidRPr="00000000" w14:paraId="0000016F">
      <w:pPr>
        <w:spacing w:after="120" w:lineRule="auto"/>
        <w:ind w:left="284" w:right="426" w:firstLine="0"/>
        <w:jc w:val="center"/>
        <w:rPr>
          <w:rFonts w:ascii="Calibri" w:cs="Calibri" w:eastAsia="Calibri" w:hAnsi="Calibri"/>
          <w:b w:val="1"/>
          <w:sz w:val="20"/>
          <w:szCs w:val="20"/>
          <w:highlight w:val="red"/>
        </w:rPr>
      </w:pPr>
      <w:r w:rsidDel="00000000" w:rsidR="00000000" w:rsidRPr="00000000">
        <w:rPr>
          <w:rtl w:val="0"/>
        </w:rPr>
      </w:r>
    </w:p>
    <w:p w:rsidR="00000000" w:rsidDel="00000000" w:rsidP="00000000" w:rsidRDefault="00000000" w:rsidRPr="00000000" w14:paraId="00000170">
      <w:pPr>
        <w:spacing w:after="120" w:lineRule="auto"/>
        <w:ind w:left="567" w:right="426" w:firstLine="0"/>
        <w:jc w:val="both"/>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1. DADOS CADASTRAIS</w:t>
      </w:r>
    </w:p>
    <w:tbl>
      <w:tblPr>
        <w:tblStyle w:val="Table2"/>
        <w:tblW w:w="9348.999999999998" w:type="dxa"/>
        <w:jc w:val="left"/>
        <w:tblInd w:w="459.00000000000006"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4755"/>
        <w:gridCol w:w="1953"/>
        <w:gridCol w:w="1108"/>
        <w:gridCol w:w="1533"/>
        <w:tblGridChange w:id="0">
          <w:tblGrid>
            <w:gridCol w:w="4755"/>
            <w:gridCol w:w="1953"/>
            <w:gridCol w:w="1108"/>
            <w:gridCol w:w="1533"/>
          </w:tblGrid>
        </w:tblGridChange>
      </w:tblGrid>
      <w:tr>
        <w:trPr>
          <w:cantSplit w:val="0"/>
          <w:trHeight w:val="300" w:hRule="atLeast"/>
          <w:tblHeader w:val="0"/>
        </w:trPr>
        <w:tc>
          <w:tcPr/>
          <w:p w:rsidR="00000000" w:rsidDel="00000000" w:rsidP="00000000" w:rsidRDefault="00000000" w:rsidRPr="00000000" w14:paraId="00000171">
            <w:pPr>
              <w:spacing w:after="120" w:lineRule="auto"/>
              <w:ind w:left="284" w:right="426" w:firstLine="0"/>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Órgão/Entidade Proponente</w:t>
            </w:r>
          </w:p>
          <w:p w:rsidR="00000000" w:rsidDel="00000000" w:rsidP="00000000" w:rsidRDefault="00000000" w:rsidRPr="00000000" w14:paraId="00000172">
            <w:pPr>
              <w:rPr>
                <w:rFonts w:ascii="Calibri" w:cs="Calibri" w:eastAsia="Calibri" w:hAnsi="Calibri"/>
                <w:b w:val="1"/>
                <w:sz w:val="20"/>
                <w:szCs w:val="20"/>
              </w:rPr>
            </w:pPr>
            <w:r w:rsidDel="00000000" w:rsidR="00000000" w:rsidRPr="00000000">
              <w:rPr>
                <w:rtl w:val="0"/>
              </w:rPr>
            </w:r>
          </w:p>
        </w:tc>
        <w:tc>
          <w:tcPr>
            <w:gridSpan w:val="3"/>
          </w:tcPr>
          <w:p w:rsidR="00000000" w:rsidDel="00000000" w:rsidP="00000000" w:rsidRDefault="00000000" w:rsidRPr="00000000" w14:paraId="00000173">
            <w:pPr>
              <w:spacing w:after="120" w:lineRule="auto"/>
              <w:ind w:left="284" w:right="426" w:firstLine="0"/>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C.N.P.J.</w:t>
            </w:r>
          </w:p>
          <w:p w:rsidR="00000000" w:rsidDel="00000000" w:rsidP="00000000" w:rsidRDefault="00000000" w:rsidRPr="00000000" w14:paraId="00000174">
            <w:pPr>
              <w:rPr>
                <w:rFonts w:ascii="Calibri" w:cs="Calibri" w:eastAsia="Calibri" w:hAnsi="Calibri"/>
                <w:b w:val="1"/>
                <w:sz w:val="20"/>
                <w:szCs w:val="20"/>
              </w:rPr>
            </w:pPr>
            <w:r w:rsidDel="00000000" w:rsidR="00000000" w:rsidRPr="00000000">
              <w:rPr>
                <w:rtl w:val="0"/>
              </w:rPr>
            </w:r>
          </w:p>
        </w:tc>
      </w:tr>
      <w:tr>
        <w:trPr>
          <w:cantSplit w:val="0"/>
          <w:trHeight w:val="300" w:hRule="atLeast"/>
          <w:tblHeader w:val="0"/>
        </w:trPr>
        <w:tc>
          <w:tcPr>
            <w:gridSpan w:val="4"/>
          </w:tcPr>
          <w:p w:rsidR="00000000" w:rsidDel="00000000" w:rsidP="00000000" w:rsidRDefault="00000000" w:rsidRPr="00000000" w14:paraId="00000177">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Endereço</w:t>
            </w:r>
          </w:p>
        </w:tc>
      </w:tr>
      <w:tr>
        <w:trPr>
          <w:cantSplit w:val="0"/>
          <w:trHeight w:val="300" w:hRule="atLeast"/>
          <w:tblHeader w:val="0"/>
        </w:trPr>
        <w:tc>
          <w:tcPr/>
          <w:p w:rsidR="00000000" w:rsidDel="00000000" w:rsidP="00000000" w:rsidRDefault="00000000" w:rsidRPr="00000000" w14:paraId="0000017B">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Cidade</w:t>
            </w:r>
          </w:p>
        </w:tc>
        <w:tc>
          <w:tcPr/>
          <w:p w:rsidR="00000000" w:rsidDel="00000000" w:rsidP="00000000" w:rsidRDefault="00000000" w:rsidRPr="00000000" w14:paraId="0000017C">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U.F.</w:t>
            </w:r>
          </w:p>
        </w:tc>
        <w:tc>
          <w:tcPr/>
          <w:p w:rsidR="00000000" w:rsidDel="00000000" w:rsidP="00000000" w:rsidRDefault="00000000" w:rsidRPr="00000000" w14:paraId="0000017D">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C.E.P.</w:t>
            </w:r>
          </w:p>
        </w:tc>
        <w:tc>
          <w:tcPr/>
          <w:p w:rsidR="00000000" w:rsidDel="00000000" w:rsidP="00000000" w:rsidRDefault="00000000" w:rsidRPr="00000000" w14:paraId="0000017E">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DDD/Telefone</w:t>
            </w:r>
          </w:p>
        </w:tc>
      </w:tr>
      <w:tr>
        <w:trPr>
          <w:cantSplit w:val="0"/>
          <w:trHeight w:val="300" w:hRule="atLeast"/>
          <w:tblHeader w:val="0"/>
        </w:trPr>
        <w:tc>
          <w:tcPr/>
          <w:p w:rsidR="00000000" w:rsidDel="00000000" w:rsidP="00000000" w:rsidRDefault="00000000" w:rsidRPr="00000000" w14:paraId="0000017F">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Conta Corrente  </w:t>
            </w:r>
          </w:p>
        </w:tc>
        <w:tc>
          <w:tcPr/>
          <w:p w:rsidR="00000000" w:rsidDel="00000000" w:rsidP="00000000" w:rsidRDefault="00000000" w:rsidRPr="00000000" w14:paraId="00000180">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Banco</w:t>
            </w:r>
          </w:p>
        </w:tc>
        <w:tc>
          <w:tcPr/>
          <w:p w:rsidR="00000000" w:rsidDel="00000000" w:rsidP="00000000" w:rsidRDefault="00000000" w:rsidRPr="00000000" w14:paraId="00000181">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Agência</w:t>
            </w:r>
          </w:p>
        </w:tc>
        <w:tc>
          <w:tcPr/>
          <w:p w:rsidR="00000000" w:rsidDel="00000000" w:rsidP="00000000" w:rsidRDefault="00000000" w:rsidRPr="00000000" w14:paraId="00000182">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Praça de Pagamento</w:t>
            </w:r>
          </w:p>
        </w:tc>
      </w:tr>
      <w:tr>
        <w:trPr>
          <w:cantSplit w:val="0"/>
          <w:trHeight w:val="300" w:hRule="atLeast"/>
          <w:tblHeader w:val="0"/>
        </w:trPr>
        <w:tc>
          <w:tcPr>
            <w:gridSpan w:val="2"/>
          </w:tcPr>
          <w:p w:rsidR="00000000" w:rsidDel="00000000" w:rsidP="00000000" w:rsidRDefault="00000000" w:rsidRPr="00000000" w14:paraId="00000183">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Nome do Responsável </w:t>
            </w:r>
          </w:p>
        </w:tc>
        <w:tc>
          <w:tcPr>
            <w:gridSpan w:val="2"/>
          </w:tcPr>
          <w:p w:rsidR="00000000" w:rsidDel="00000000" w:rsidP="00000000" w:rsidRDefault="00000000" w:rsidRPr="00000000" w14:paraId="00000185">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C.P.F.</w:t>
            </w:r>
          </w:p>
          <w:p w:rsidR="00000000" w:rsidDel="00000000" w:rsidP="00000000" w:rsidRDefault="00000000" w:rsidRPr="00000000" w14:paraId="00000186">
            <w:pPr>
              <w:rPr>
                <w:rFonts w:ascii="Calibri" w:cs="Calibri" w:eastAsia="Calibri" w:hAnsi="Calibri"/>
                <w:sz w:val="20"/>
                <w:szCs w:val="20"/>
              </w:rPr>
            </w:pPr>
            <w:r w:rsidDel="00000000" w:rsidR="00000000" w:rsidRPr="00000000">
              <w:rPr>
                <w:rtl w:val="0"/>
              </w:rPr>
            </w:r>
          </w:p>
        </w:tc>
      </w:tr>
      <w:tr>
        <w:trPr>
          <w:cantSplit w:val="0"/>
          <w:trHeight w:val="300" w:hRule="atLeast"/>
          <w:tblHeader w:val="0"/>
        </w:trPr>
        <w:tc>
          <w:tcPr/>
          <w:p w:rsidR="00000000" w:rsidDel="00000000" w:rsidP="00000000" w:rsidRDefault="00000000" w:rsidRPr="00000000" w14:paraId="00000188">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C.I./Órgão Expedidor </w:t>
            </w:r>
          </w:p>
        </w:tc>
        <w:tc>
          <w:tcPr/>
          <w:p w:rsidR="00000000" w:rsidDel="00000000" w:rsidP="00000000" w:rsidRDefault="00000000" w:rsidRPr="00000000" w14:paraId="00000189">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Cargo</w:t>
            </w:r>
          </w:p>
        </w:tc>
        <w:tc>
          <w:tcPr>
            <w:gridSpan w:val="2"/>
          </w:tcPr>
          <w:p w:rsidR="00000000" w:rsidDel="00000000" w:rsidP="00000000" w:rsidRDefault="00000000" w:rsidRPr="00000000" w14:paraId="0000018A">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Função</w:t>
            </w:r>
          </w:p>
        </w:tc>
      </w:tr>
      <w:tr>
        <w:trPr>
          <w:cantSplit w:val="0"/>
          <w:trHeight w:val="300" w:hRule="atLeast"/>
          <w:tblHeader w:val="0"/>
        </w:trPr>
        <w:tc>
          <w:tcPr>
            <w:gridSpan w:val="2"/>
          </w:tcPr>
          <w:p w:rsidR="00000000" w:rsidDel="00000000" w:rsidP="00000000" w:rsidRDefault="00000000" w:rsidRPr="00000000" w14:paraId="0000018C">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Endereço</w:t>
            </w:r>
          </w:p>
        </w:tc>
        <w:tc>
          <w:tcPr>
            <w:gridSpan w:val="2"/>
          </w:tcPr>
          <w:p w:rsidR="00000000" w:rsidDel="00000000" w:rsidP="00000000" w:rsidRDefault="00000000" w:rsidRPr="00000000" w14:paraId="0000018E">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C.E.P</w:t>
            </w:r>
          </w:p>
        </w:tc>
      </w:tr>
      <w:tr>
        <w:trPr>
          <w:cantSplit w:val="0"/>
          <w:trHeight w:val="300" w:hRule="atLeast"/>
          <w:tblHeader w:val="0"/>
        </w:trPr>
        <w:tc>
          <w:tcPr>
            <w:gridSpan w:val="2"/>
          </w:tcPr>
          <w:p w:rsidR="00000000" w:rsidDel="00000000" w:rsidP="00000000" w:rsidRDefault="00000000" w:rsidRPr="00000000" w14:paraId="00000190">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Home Page:</w:t>
            </w:r>
          </w:p>
        </w:tc>
        <w:tc>
          <w:tcPr>
            <w:gridSpan w:val="2"/>
          </w:tcPr>
          <w:p w:rsidR="00000000" w:rsidDel="00000000" w:rsidP="00000000" w:rsidRDefault="00000000" w:rsidRPr="00000000" w14:paraId="00000192">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e-mail:</w:t>
            </w:r>
          </w:p>
        </w:tc>
      </w:tr>
    </w:tbl>
    <w:p w:rsidR="00000000" w:rsidDel="00000000" w:rsidP="00000000" w:rsidRDefault="00000000" w:rsidRPr="00000000" w14:paraId="00000194">
      <w:pPr>
        <w:spacing w:after="120" w:lineRule="auto"/>
        <w:ind w:left="284" w:right="426" w:firstLine="0"/>
        <w:jc w:val="both"/>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195">
      <w:pPr>
        <w:spacing w:after="120" w:lineRule="auto"/>
        <w:ind w:left="284" w:right="426" w:firstLine="0"/>
        <w:jc w:val="both"/>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          2. OUTROS PARTÍCIPES</w:t>
      </w:r>
    </w:p>
    <w:tbl>
      <w:tblPr>
        <w:tblStyle w:val="Table3"/>
        <w:tblW w:w="919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668"/>
        <w:gridCol w:w="2415"/>
        <w:gridCol w:w="2115"/>
        <w:tblGridChange w:id="0">
          <w:tblGrid>
            <w:gridCol w:w="4668"/>
            <w:gridCol w:w="2415"/>
            <w:gridCol w:w="2115"/>
          </w:tblGrid>
        </w:tblGridChange>
      </w:tblGrid>
      <w:tr>
        <w:trPr>
          <w:cantSplit w:val="0"/>
          <w:trHeight w:val="300" w:hRule="atLeast"/>
          <w:tblHeader w:val="0"/>
        </w:trPr>
        <w:tc>
          <w:tcPr/>
          <w:p w:rsidR="00000000" w:rsidDel="00000000" w:rsidP="00000000" w:rsidRDefault="00000000" w:rsidRPr="00000000" w14:paraId="00000196">
            <w:pPr>
              <w:spacing w:after="120" w:lineRule="auto"/>
              <w:ind w:left="284" w:right="426"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Nome</w:t>
            </w:r>
          </w:p>
        </w:tc>
        <w:tc>
          <w:tcPr>
            <w:gridSpan w:val="2"/>
          </w:tcPr>
          <w:p w:rsidR="00000000" w:rsidDel="00000000" w:rsidP="00000000" w:rsidRDefault="00000000" w:rsidRPr="00000000" w14:paraId="00000197">
            <w:pPr>
              <w:spacing w:after="120" w:lineRule="auto"/>
              <w:ind w:left="284" w:right="426"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CNPJ/C.P.F. </w:t>
            </w:r>
          </w:p>
        </w:tc>
      </w:tr>
      <w:tr>
        <w:trPr>
          <w:cantSplit w:val="0"/>
          <w:trHeight w:val="300" w:hRule="atLeast"/>
          <w:tblHeader w:val="0"/>
        </w:trPr>
        <w:tc>
          <w:tcPr>
            <w:gridSpan w:val="2"/>
          </w:tcPr>
          <w:p w:rsidR="00000000" w:rsidDel="00000000" w:rsidP="00000000" w:rsidRDefault="00000000" w:rsidRPr="00000000" w14:paraId="00000199">
            <w:pPr>
              <w:spacing w:after="120" w:lineRule="auto"/>
              <w:ind w:left="284" w:right="426"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Endereço</w:t>
            </w:r>
          </w:p>
        </w:tc>
        <w:tc>
          <w:tcPr/>
          <w:p w:rsidR="00000000" w:rsidDel="00000000" w:rsidP="00000000" w:rsidRDefault="00000000" w:rsidRPr="00000000" w14:paraId="0000019B">
            <w:pPr>
              <w:ind w:left="284" w:right="426" w:firstLine="0"/>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C.E.P.</w:t>
            </w:r>
          </w:p>
        </w:tc>
      </w:tr>
    </w:tbl>
    <w:p w:rsidR="00000000" w:rsidDel="00000000" w:rsidP="00000000" w:rsidRDefault="00000000" w:rsidRPr="00000000" w14:paraId="0000019C">
      <w:pPr>
        <w:spacing w:after="120" w:lineRule="auto"/>
        <w:ind w:left="284" w:right="426" w:firstLine="0"/>
        <w:jc w:val="both"/>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19D">
      <w:pPr>
        <w:spacing w:after="120" w:lineRule="auto"/>
        <w:ind w:left="284" w:right="426" w:firstLine="0"/>
        <w:jc w:val="both"/>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         3. DESCRIÇÃO DO PROJETO</w:t>
      </w:r>
    </w:p>
    <w:tbl>
      <w:tblPr>
        <w:tblStyle w:val="Table4"/>
        <w:tblW w:w="917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13"/>
        <w:gridCol w:w="2817"/>
        <w:gridCol w:w="2145"/>
        <w:tblGridChange w:id="0">
          <w:tblGrid>
            <w:gridCol w:w="4213"/>
            <w:gridCol w:w="2817"/>
            <w:gridCol w:w="2145"/>
          </w:tblGrid>
        </w:tblGridChange>
      </w:tblGrid>
      <w:tr>
        <w:trPr>
          <w:cantSplit w:val="0"/>
          <w:trHeight w:val="300" w:hRule="atLeast"/>
          <w:tblHeader w:val="0"/>
        </w:trPr>
        <w:tc>
          <w:tcPr>
            <w:vMerge w:val="restart"/>
            <w:tcBorders>
              <w:bottom w:color="000000" w:space="0" w:sz="4" w:val="single"/>
            </w:tcBorders>
            <w:vAlign w:val="center"/>
          </w:tcPr>
          <w:p w:rsidR="00000000" w:rsidDel="00000000" w:rsidP="00000000" w:rsidRDefault="00000000" w:rsidRPr="00000000" w14:paraId="0000019E">
            <w:pPr>
              <w:spacing w:after="120" w:lineRule="auto"/>
              <w:ind w:left="284" w:right="426" w:firstLine="0"/>
              <w:jc w:val="both"/>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Título do Projeto </w:t>
            </w:r>
          </w:p>
          <w:p w:rsidR="00000000" w:rsidDel="00000000" w:rsidP="00000000" w:rsidRDefault="00000000" w:rsidRPr="00000000" w14:paraId="0000019F">
            <w:pPr>
              <w:spacing w:after="120" w:lineRule="auto"/>
              <w:ind w:left="284" w:right="426" w:firstLine="0"/>
              <w:jc w:val="both"/>
              <w:rPr>
                <w:rFonts w:ascii="Calibri" w:cs="Calibri" w:eastAsia="Calibri" w:hAnsi="Calibri"/>
                <w:sz w:val="20"/>
                <w:szCs w:val="20"/>
              </w:rPr>
            </w:pPr>
            <w:r w:rsidDel="00000000" w:rsidR="00000000" w:rsidRPr="00000000">
              <w:rPr>
                <w:rtl w:val="0"/>
              </w:rPr>
            </w:r>
          </w:p>
        </w:tc>
        <w:tc>
          <w:tcPr>
            <w:gridSpan w:val="2"/>
            <w:vAlign w:val="center"/>
          </w:tcPr>
          <w:p w:rsidR="00000000" w:rsidDel="00000000" w:rsidP="00000000" w:rsidRDefault="00000000" w:rsidRPr="00000000" w14:paraId="000001A0">
            <w:pPr>
              <w:spacing w:after="120" w:lineRule="auto"/>
              <w:ind w:left="284" w:right="426"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Período de Execução</w:t>
            </w:r>
          </w:p>
        </w:tc>
      </w:tr>
      <w:tr>
        <w:trPr>
          <w:cantSplit w:val="0"/>
          <w:trHeight w:val="300" w:hRule="atLeast"/>
          <w:tblHeader w:val="0"/>
        </w:trPr>
        <w:tc>
          <w:tcPr>
            <w:vMerge w:val="continue"/>
            <w:tcBorders>
              <w:bottom w:color="000000" w:space="0" w:sz="4" w:val="single"/>
            </w:tcBorders>
            <w:vAlign w:val="center"/>
          </w:tcPr>
          <w:p w:rsidR="00000000" w:rsidDel="00000000" w:rsidP="00000000" w:rsidRDefault="00000000" w:rsidRPr="00000000" w14:paraId="000001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1A3">
            <w:pPr>
              <w:ind w:left="284" w:right="426" w:firstLine="0"/>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Início</w:t>
            </w:r>
          </w:p>
          <w:p w:rsidR="00000000" w:rsidDel="00000000" w:rsidP="00000000" w:rsidRDefault="00000000" w:rsidRPr="00000000" w14:paraId="000001A4">
            <w:pPr>
              <w:ind w:left="284" w:right="426" w:firstLine="0"/>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 partir da publicação no DOE)</w:t>
            </w:r>
          </w:p>
        </w:tc>
        <w:tc>
          <w:tcPr>
            <w:vAlign w:val="center"/>
          </w:tcPr>
          <w:p w:rsidR="00000000" w:rsidDel="00000000" w:rsidP="00000000" w:rsidRDefault="00000000" w:rsidRPr="00000000" w14:paraId="000001A5">
            <w:pPr>
              <w:spacing w:after="120" w:lineRule="auto"/>
              <w:ind w:left="284" w:right="426" w:firstLine="0"/>
              <w:jc w:val="center"/>
              <w:rPr>
                <w:rFonts w:ascii="Calibri" w:cs="Calibri" w:eastAsia="Calibri" w:hAnsi="Calibri"/>
                <w:b w:val="1"/>
                <w:i w:val="0"/>
                <w:smallCaps w:val="0"/>
                <w:color w:val="000000"/>
                <w:sz w:val="20"/>
                <w:szCs w:val="20"/>
              </w:rPr>
            </w:pPr>
            <w:r w:rsidDel="00000000" w:rsidR="00000000" w:rsidRPr="00000000">
              <w:rPr>
                <w:rFonts w:ascii="Calibri" w:cs="Calibri" w:eastAsia="Calibri" w:hAnsi="Calibri"/>
                <w:b w:val="1"/>
                <w:i w:val="0"/>
                <w:smallCaps w:val="0"/>
                <w:color w:val="000000"/>
                <w:sz w:val="20"/>
                <w:szCs w:val="20"/>
                <w:rtl w:val="0"/>
              </w:rPr>
              <w:t xml:space="preserve">Término</w:t>
            </w:r>
            <w:r w:rsidDel="00000000" w:rsidR="00000000" w:rsidRPr="00000000">
              <w:rPr>
                <w:rtl w:val="0"/>
              </w:rPr>
              <w:br w:type="textWrapping"/>
            </w:r>
            <w:r w:rsidDel="00000000" w:rsidR="00000000" w:rsidRPr="00000000">
              <w:rPr>
                <w:rFonts w:ascii="Calibri" w:cs="Calibri" w:eastAsia="Calibri" w:hAnsi="Calibri"/>
                <w:b w:val="1"/>
                <w:i w:val="0"/>
                <w:smallCaps w:val="0"/>
                <w:color w:val="000000"/>
                <w:sz w:val="20"/>
                <w:szCs w:val="20"/>
                <w:rtl w:val="0"/>
              </w:rPr>
              <w:t xml:space="preserve">(____ dias) - </w:t>
            </w:r>
          </w:p>
          <w:p w:rsidR="00000000" w:rsidDel="00000000" w:rsidP="00000000" w:rsidRDefault="00000000" w:rsidRPr="00000000" w14:paraId="000001A6">
            <w:pPr>
              <w:spacing w:after="120" w:before="0" w:line="259" w:lineRule="auto"/>
              <w:ind w:left="284" w:right="426" w:firstLine="0"/>
              <w:jc w:val="center"/>
              <w:rPr>
                <w:rFonts w:ascii="Calibri" w:cs="Calibri" w:eastAsia="Calibri" w:hAnsi="Calibri"/>
                <w:sz w:val="20"/>
                <w:szCs w:val="20"/>
              </w:rPr>
            </w:pPr>
            <w:r w:rsidDel="00000000" w:rsidR="00000000" w:rsidRPr="00000000">
              <w:rPr>
                <w:rFonts w:ascii="Calibri" w:cs="Calibri" w:eastAsia="Calibri" w:hAnsi="Calibri"/>
                <w:b w:val="1"/>
                <w:i w:val="0"/>
                <w:smallCaps w:val="0"/>
                <w:color w:val="000000"/>
                <w:sz w:val="20"/>
                <w:szCs w:val="20"/>
                <w:rtl w:val="0"/>
              </w:rPr>
              <w:t xml:space="preserve">*Ajustar número de dias conforme o cronograma de execução de 12 meses. </w:t>
            </w:r>
            <w:r w:rsidDel="00000000" w:rsidR="00000000" w:rsidRPr="00000000">
              <w:rPr>
                <w:rFonts w:ascii="Calibri" w:cs="Calibri" w:eastAsia="Calibri" w:hAnsi="Calibri"/>
                <w:sz w:val="20"/>
                <w:szCs w:val="20"/>
                <w:rtl w:val="0"/>
              </w:rPr>
              <w:t xml:space="preserve"> </w:t>
            </w:r>
          </w:p>
          <w:p w:rsidR="00000000" w:rsidDel="00000000" w:rsidP="00000000" w:rsidRDefault="00000000" w:rsidRPr="00000000" w14:paraId="000001A7">
            <w:pPr>
              <w:spacing w:after="120" w:lineRule="auto"/>
              <w:ind w:left="284" w:right="426" w:firstLine="0"/>
              <w:jc w:val="center"/>
              <w:rPr>
                <w:rFonts w:ascii="Calibri" w:cs="Calibri" w:eastAsia="Calibri" w:hAnsi="Calibri"/>
                <w:b w:val="1"/>
                <w:sz w:val="20"/>
                <w:szCs w:val="20"/>
              </w:rPr>
            </w:pPr>
            <w:r w:rsidDel="00000000" w:rsidR="00000000" w:rsidRPr="00000000">
              <w:rPr>
                <w:rtl w:val="0"/>
              </w:rPr>
            </w:r>
          </w:p>
        </w:tc>
      </w:tr>
      <w:tr>
        <w:trPr>
          <w:cantSplit w:val="0"/>
          <w:trHeight w:val="300" w:hRule="atLeast"/>
          <w:tblHeader w:val="0"/>
        </w:trPr>
        <w:tc>
          <w:tcPr>
            <w:gridSpan w:val="3"/>
            <w:tcBorders>
              <w:top w:color="000000" w:space="0" w:sz="4" w:val="single"/>
              <w:bottom w:color="000000" w:space="0" w:sz="4" w:val="single"/>
            </w:tcBorders>
            <w:vAlign w:val="center"/>
          </w:tcPr>
          <w:p w:rsidR="00000000" w:rsidDel="00000000" w:rsidP="00000000" w:rsidRDefault="00000000" w:rsidRPr="00000000" w14:paraId="000001A8">
            <w:pPr>
              <w:jc w:val="both"/>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1A9">
            <w:pPr>
              <w:jc w:val="both"/>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Identificação do Objeto</w:t>
            </w:r>
          </w:p>
          <w:p w:rsidR="00000000" w:rsidDel="00000000" w:rsidP="00000000" w:rsidRDefault="00000000" w:rsidRPr="00000000" w14:paraId="000001AA">
            <w:pPr>
              <w:jc w:val="both"/>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1AB">
            <w:pPr>
              <w:jc w:val="both"/>
              <w:rPr>
                <w:rFonts w:ascii="Calibri" w:cs="Calibri" w:eastAsia="Calibri" w:hAnsi="Calibri"/>
                <w:b w:val="1"/>
                <w:sz w:val="20"/>
                <w:szCs w:val="20"/>
              </w:rPr>
            </w:pPr>
            <w:r w:rsidDel="00000000" w:rsidR="00000000" w:rsidRPr="00000000">
              <w:rPr>
                <w:rtl w:val="0"/>
              </w:rPr>
            </w:r>
          </w:p>
        </w:tc>
      </w:tr>
      <w:tr>
        <w:trPr>
          <w:cantSplit w:val="0"/>
          <w:trHeight w:val="300" w:hRule="atLeast"/>
          <w:tblHeader w:val="0"/>
        </w:trPr>
        <w:tc>
          <w:tcPr>
            <w:gridSpan w:val="3"/>
            <w:tcBorders>
              <w:top w:color="000000" w:space="0" w:sz="4" w:val="single"/>
              <w:bottom w:color="000000" w:space="0" w:sz="4" w:val="single"/>
            </w:tcBorders>
            <w:vAlign w:val="center"/>
          </w:tcPr>
          <w:p w:rsidR="00000000" w:rsidDel="00000000" w:rsidP="00000000" w:rsidRDefault="00000000" w:rsidRPr="00000000" w14:paraId="000001AE">
            <w:pPr>
              <w:jc w:val="both"/>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1AF">
            <w:pPr>
              <w:jc w:val="both"/>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Justificativa da Proposição</w:t>
            </w:r>
            <w:r w:rsidDel="00000000" w:rsidR="00000000" w:rsidRPr="00000000">
              <w:rPr>
                <w:rFonts w:ascii="Calibri" w:cs="Calibri" w:eastAsia="Calibri" w:hAnsi="Calibri"/>
                <w:sz w:val="20"/>
                <w:szCs w:val="20"/>
                <w:rtl w:val="0"/>
              </w:rPr>
              <w:t xml:space="preserve"> </w:t>
            </w:r>
          </w:p>
          <w:p w:rsidR="00000000" w:rsidDel="00000000" w:rsidP="00000000" w:rsidRDefault="00000000" w:rsidRPr="00000000" w14:paraId="000001B0">
            <w:pPr>
              <w:jc w:val="both"/>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1B1">
            <w:pPr>
              <w:jc w:val="both"/>
              <w:rPr>
                <w:rFonts w:ascii="Calibri" w:cs="Calibri" w:eastAsia="Calibri" w:hAnsi="Calibri"/>
                <w:sz w:val="20"/>
                <w:szCs w:val="20"/>
              </w:rPr>
            </w:pPr>
            <w:r w:rsidDel="00000000" w:rsidR="00000000" w:rsidRPr="00000000">
              <w:rPr>
                <w:rtl w:val="0"/>
              </w:rPr>
            </w:r>
          </w:p>
        </w:tc>
      </w:tr>
      <w:tr>
        <w:trPr>
          <w:cantSplit w:val="0"/>
          <w:trHeight w:val="300" w:hRule="atLeast"/>
          <w:tblHeader w:val="0"/>
        </w:trPr>
        <w:tc>
          <w:tcPr>
            <w:gridSpan w:val="3"/>
            <w:tcBorders>
              <w:top w:color="000000" w:space="0" w:sz="4" w:val="single"/>
              <w:bottom w:color="000000" w:space="0" w:sz="4" w:val="single"/>
            </w:tcBorders>
            <w:vAlign w:val="center"/>
          </w:tcPr>
          <w:p w:rsidR="00000000" w:rsidDel="00000000" w:rsidP="00000000" w:rsidRDefault="00000000" w:rsidRPr="00000000" w14:paraId="000001B4">
            <w:pPr>
              <w:jc w:val="both"/>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1B5">
            <w:pPr>
              <w:jc w:val="both"/>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Indicação do Público Alvo </w:t>
            </w:r>
          </w:p>
          <w:p w:rsidR="00000000" w:rsidDel="00000000" w:rsidP="00000000" w:rsidRDefault="00000000" w:rsidRPr="00000000" w14:paraId="000001B6">
            <w:pPr>
              <w:jc w:val="both"/>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1B7">
            <w:pPr>
              <w:jc w:val="both"/>
              <w:rPr>
                <w:rFonts w:ascii="Calibri" w:cs="Calibri" w:eastAsia="Calibri" w:hAnsi="Calibri"/>
                <w:b w:val="1"/>
                <w:sz w:val="20"/>
                <w:szCs w:val="20"/>
              </w:rPr>
            </w:pPr>
            <w:r w:rsidDel="00000000" w:rsidR="00000000" w:rsidRPr="00000000">
              <w:rPr>
                <w:rtl w:val="0"/>
              </w:rPr>
            </w:r>
          </w:p>
        </w:tc>
      </w:tr>
      <w:tr>
        <w:trPr>
          <w:cantSplit w:val="0"/>
          <w:trHeight w:val="300" w:hRule="atLeast"/>
          <w:tblHeader w:val="0"/>
        </w:trPr>
        <w:tc>
          <w:tcPr>
            <w:gridSpan w:val="3"/>
            <w:tcBorders>
              <w:top w:color="000000" w:space="0" w:sz="4" w:val="single"/>
              <w:bottom w:color="000000" w:space="0" w:sz="4" w:val="single"/>
            </w:tcBorders>
            <w:vAlign w:val="center"/>
          </w:tcPr>
          <w:p w:rsidR="00000000" w:rsidDel="00000000" w:rsidP="00000000" w:rsidRDefault="00000000" w:rsidRPr="00000000" w14:paraId="000001BA">
            <w:pPr>
              <w:jc w:val="both"/>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1BB">
            <w:pPr>
              <w:jc w:val="both"/>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Descrição dos Resultados Esperados</w:t>
            </w:r>
          </w:p>
          <w:p w:rsidR="00000000" w:rsidDel="00000000" w:rsidP="00000000" w:rsidRDefault="00000000" w:rsidRPr="00000000" w14:paraId="000001BC">
            <w:pPr>
              <w:jc w:val="both"/>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1BD">
            <w:pPr>
              <w:jc w:val="both"/>
              <w:rPr>
                <w:rFonts w:ascii="Calibri" w:cs="Calibri" w:eastAsia="Calibri" w:hAnsi="Calibri"/>
                <w:b w:val="1"/>
                <w:sz w:val="20"/>
                <w:szCs w:val="20"/>
              </w:rPr>
            </w:pPr>
            <w:r w:rsidDel="00000000" w:rsidR="00000000" w:rsidRPr="00000000">
              <w:rPr>
                <w:rtl w:val="0"/>
              </w:rPr>
            </w:r>
          </w:p>
        </w:tc>
      </w:tr>
      <w:tr>
        <w:trPr>
          <w:cantSplit w:val="0"/>
          <w:trHeight w:val="300" w:hRule="atLeast"/>
          <w:tblHeader w:val="0"/>
        </w:trPr>
        <w:tc>
          <w:tcPr>
            <w:gridSpan w:val="3"/>
            <w:tcBorders>
              <w:top w:color="000000" w:space="0" w:sz="4" w:val="single"/>
              <w:bottom w:color="000000" w:space="0" w:sz="4" w:val="single"/>
            </w:tcBorders>
            <w:vAlign w:val="center"/>
          </w:tcPr>
          <w:p w:rsidR="00000000" w:rsidDel="00000000" w:rsidP="00000000" w:rsidRDefault="00000000" w:rsidRPr="00000000" w14:paraId="000001C0">
            <w:pPr>
              <w:jc w:val="both"/>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1C1">
            <w:pPr>
              <w:jc w:val="both"/>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Informações relativas à capacidade técnica e gerencial do proponente para execução do objeto</w:t>
            </w:r>
          </w:p>
          <w:p w:rsidR="00000000" w:rsidDel="00000000" w:rsidP="00000000" w:rsidRDefault="00000000" w:rsidRPr="00000000" w14:paraId="000001C2">
            <w:pPr>
              <w:jc w:val="both"/>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1C3">
            <w:pPr>
              <w:jc w:val="both"/>
              <w:rPr>
                <w:rFonts w:ascii="Calibri" w:cs="Calibri" w:eastAsia="Calibri" w:hAnsi="Calibri"/>
                <w:b w:val="1"/>
                <w:sz w:val="20"/>
                <w:szCs w:val="20"/>
              </w:rPr>
            </w:pPr>
            <w:r w:rsidDel="00000000" w:rsidR="00000000" w:rsidRPr="00000000">
              <w:rPr>
                <w:rtl w:val="0"/>
              </w:rPr>
            </w:r>
          </w:p>
        </w:tc>
      </w:tr>
      <w:tr>
        <w:trPr>
          <w:cantSplit w:val="0"/>
          <w:trHeight w:val="300" w:hRule="atLeast"/>
          <w:tblHeader w:val="0"/>
        </w:trPr>
        <w:tc>
          <w:tcPr>
            <w:gridSpan w:val="3"/>
            <w:tcBorders>
              <w:top w:color="000000" w:space="0" w:sz="4" w:val="single"/>
              <w:bottom w:color="000000" w:space="0" w:sz="4" w:val="single"/>
            </w:tcBorders>
            <w:vAlign w:val="center"/>
          </w:tcPr>
          <w:p w:rsidR="00000000" w:rsidDel="00000000" w:rsidP="00000000" w:rsidRDefault="00000000" w:rsidRPr="00000000" w14:paraId="000001C6">
            <w:pPr>
              <w:jc w:val="both"/>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1C7">
            <w:pPr>
              <w:jc w:val="both"/>
              <w:rPr>
                <w:rFonts w:ascii="Calibri" w:cs="Calibri" w:eastAsia="Calibri" w:hAnsi="Calibri"/>
                <w:b w:val="1"/>
                <w:strike w:val="0"/>
                <w:sz w:val="20"/>
                <w:szCs w:val="20"/>
              </w:rPr>
            </w:pPr>
            <w:r w:rsidDel="00000000" w:rsidR="00000000" w:rsidRPr="00000000">
              <w:rPr>
                <w:rFonts w:ascii="Calibri" w:cs="Calibri" w:eastAsia="Calibri" w:hAnsi="Calibri"/>
                <w:b w:val="1"/>
                <w:strike w:val="0"/>
                <w:sz w:val="20"/>
                <w:szCs w:val="20"/>
                <w:rtl w:val="0"/>
              </w:rPr>
              <w:t xml:space="preserve">Valor da contrapartida (Municípios e Consórcios Públicos)</w:t>
            </w:r>
          </w:p>
          <w:p w:rsidR="00000000" w:rsidDel="00000000" w:rsidP="00000000" w:rsidRDefault="00000000" w:rsidRPr="00000000" w14:paraId="000001C8">
            <w:pPr>
              <w:jc w:val="both"/>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1C9">
            <w:pPr>
              <w:jc w:val="both"/>
              <w:rPr>
                <w:rFonts w:ascii="Calibri" w:cs="Calibri" w:eastAsia="Calibri" w:hAnsi="Calibri"/>
                <w:b w:val="1"/>
                <w:sz w:val="20"/>
                <w:szCs w:val="20"/>
              </w:rPr>
            </w:pPr>
            <w:r w:rsidDel="00000000" w:rsidR="00000000" w:rsidRPr="00000000">
              <w:rPr>
                <w:rtl w:val="0"/>
              </w:rPr>
            </w:r>
          </w:p>
        </w:tc>
      </w:tr>
    </w:tbl>
    <w:p w:rsidR="00000000" w:rsidDel="00000000" w:rsidP="00000000" w:rsidRDefault="00000000" w:rsidRPr="00000000" w14:paraId="000001CC">
      <w:pPr>
        <w:rPr>
          <w:rFonts w:ascii="Calibri" w:cs="Calibri" w:eastAsia="Calibri" w:hAnsi="Calibri"/>
          <w:sz w:val="20"/>
          <w:szCs w:val="20"/>
          <w:highlight w:val="red"/>
        </w:rPr>
      </w:pPr>
      <w:r w:rsidDel="00000000" w:rsidR="00000000" w:rsidRPr="00000000">
        <w:rPr>
          <w:rtl w:val="0"/>
        </w:rPr>
      </w:r>
    </w:p>
    <w:p w:rsidR="00000000" w:rsidDel="00000000" w:rsidP="00000000" w:rsidRDefault="00000000" w:rsidRPr="00000000" w14:paraId="000001CD">
      <w:pPr>
        <w:spacing w:after="120" w:lineRule="auto"/>
        <w:ind w:left="284" w:right="426" w:firstLine="0"/>
        <w:jc w:val="both"/>
        <w:rPr>
          <w:rFonts w:ascii="Calibri" w:cs="Calibri" w:eastAsia="Calibri" w:hAnsi="Calibri"/>
          <w:b w:val="0"/>
          <w:i w:val="0"/>
          <w:smallCaps w:val="0"/>
          <w:color w:val="000000"/>
          <w:sz w:val="20"/>
          <w:szCs w:val="20"/>
          <w:highlight w:val="red"/>
        </w:rPr>
      </w:pPr>
      <w:r w:rsidDel="00000000" w:rsidR="00000000" w:rsidRPr="00000000">
        <w:rPr>
          <w:rtl w:val="0"/>
        </w:rPr>
      </w:r>
    </w:p>
    <w:tbl>
      <w:tblPr>
        <w:tblStyle w:val="Table5"/>
        <w:tblW w:w="9780.0" w:type="dxa"/>
        <w:jc w:val="left"/>
        <w:tblInd w:w="-90.0" w:type="dxa"/>
        <w:tblBorders>
          <w:top w:color="000000" w:space="0" w:sz="6" w:val="single"/>
          <w:left w:color="000000" w:space="0" w:sz="6" w:val="single"/>
          <w:bottom w:color="000000" w:space="0" w:sz="6" w:val="single"/>
          <w:right w:color="000000" w:space="0" w:sz="6" w:val="single"/>
        </w:tblBorders>
        <w:tblLayout w:type="fixed"/>
        <w:tblLook w:val="0600"/>
      </w:tblPr>
      <w:tblGrid>
        <w:gridCol w:w="3885"/>
        <w:gridCol w:w="2940"/>
        <w:gridCol w:w="2955"/>
        <w:tblGridChange w:id="0">
          <w:tblGrid>
            <w:gridCol w:w="3885"/>
            <w:gridCol w:w="2940"/>
            <w:gridCol w:w="2955"/>
          </w:tblGrid>
        </w:tblGridChange>
      </w:tblGrid>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f2f2f2" w:val="clear"/>
            <w:tcMar>
              <w:top w:w="90.0" w:type="dxa"/>
              <w:left w:w="90.0" w:type="dxa"/>
              <w:bottom w:w="90.0" w:type="dxa"/>
              <w:right w:w="90.0" w:type="dxa"/>
            </w:tcMar>
            <w:vAlign w:val="top"/>
          </w:tcPr>
          <w:p w:rsidR="00000000" w:rsidDel="00000000" w:rsidP="00000000" w:rsidRDefault="00000000" w:rsidRPr="00000000" w14:paraId="000001CE">
            <w:pPr>
              <w:spacing w:line="276" w:lineRule="auto"/>
              <w:ind w:left="540" w:firstLine="0"/>
              <w:jc w:val="center"/>
              <w:rPr>
                <w:rFonts w:ascii="Calibri" w:cs="Calibri" w:eastAsia="Calibri" w:hAnsi="Calibri"/>
                <w:b w:val="0"/>
                <w:i w:val="0"/>
                <w:color w:val="000000"/>
                <w:sz w:val="20"/>
                <w:szCs w:val="20"/>
              </w:rPr>
            </w:pPr>
            <w:r w:rsidDel="00000000" w:rsidR="00000000" w:rsidRPr="00000000">
              <w:rPr>
                <w:rFonts w:ascii="Calibri" w:cs="Calibri" w:eastAsia="Calibri" w:hAnsi="Calibri"/>
                <w:b w:val="1"/>
                <w:i w:val="0"/>
                <w:color w:val="000000"/>
                <w:sz w:val="20"/>
                <w:szCs w:val="20"/>
                <w:rtl w:val="0"/>
              </w:rPr>
              <w:t xml:space="preserve">CRITÉRIO ESPORTIVO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2f2f2" w:val="clear"/>
            <w:tcMar>
              <w:top w:w="90.0" w:type="dxa"/>
              <w:left w:w="90.0" w:type="dxa"/>
              <w:bottom w:w="90.0" w:type="dxa"/>
              <w:right w:w="90.0" w:type="dxa"/>
            </w:tcMar>
            <w:vAlign w:val="top"/>
          </w:tcPr>
          <w:p w:rsidR="00000000" w:rsidDel="00000000" w:rsidP="00000000" w:rsidRDefault="00000000" w:rsidRPr="00000000" w14:paraId="000001CF">
            <w:pPr>
              <w:spacing w:line="276" w:lineRule="auto"/>
              <w:ind w:left="0" w:firstLine="0"/>
              <w:jc w:val="center"/>
              <w:rPr>
                <w:rFonts w:ascii="Calibri" w:cs="Calibri" w:eastAsia="Calibri" w:hAnsi="Calibri"/>
                <w:b w:val="0"/>
                <w:i w:val="0"/>
                <w:color w:val="000000"/>
                <w:sz w:val="20"/>
                <w:szCs w:val="20"/>
              </w:rPr>
            </w:pPr>
            <w:r w:rsidDel="00000000" w:rsidR="00000000" w:rsidRPr="00000000">
              <w:rPr>
                <w:rFonts w:ascii="Calibri" w:cs="Calibri" w:eastAsia="Calibri" w:hAnsi="Calibri"/>
                <w:b w:val="1"/>
                <w:i w:val="0"/>
                <w:color w:val="000000"/>
                <w:sz w:val="20"/>
                <w:szCs w:val="20"/>
                <w:rtl w:val="0"/>
              </w:rPr>
              <w:t xml:space="preserve">PONTUAÇÃO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2f2f2" w:val="clear"/>
            <w:tcMar>
              <w:top w:w="90.0" w:type="dxa"/>
              <w:left w:w="90.0" w:type="dxa"/>
              <w:bottom w:w="90.0" w:type="dxa"/>
              <w:right w:w="90.0" w:type="dxa"/>
            </w:tcMar>
            <w:vAlign w:val="top"/>
          </w:tcPr>
          <w:p w:rsidR="00000000" w:rsidDel="00000000" w:rsidP="00000000" w:rsidRDefault="00000000" w:rsidRPr="00000000" w14:paraId="000001D0">
            <w:pPr>
              <w:spacing w:line="276" w:lineRule="auto"/>
              <w:ind w:left="0" w:firstLine="0"/>
              <w:jc w:val="center"/>
              <w:rPr>
                <w:rFonts w:ascii="Calibri" w:cs="Calibri" w:eastAsia="Calibri" w:hAnsi="Calibri"/>
                <w:b w:val="0"/>
                <w:i w:val="0"/>
                <w:color w:val="000000"/>
                <w:sz w:val="20"/>
                <w:szCs w:val="20"/>
              </w:rPr>
            </w:pPr>
            <w:r w:rsidDel="00000000" w:rsidR="00000000" w:rsidRPr="00000000">
              <w:rPr>
                <w:rFonts w:ascii="Calibri" w:cs="Calibri" w:eastAsia="Calibri" w:hAnsi="Calibri"/>
                <w:b w:val="1"/>
                <w:i w:val="0"/>
                <w:color w:val="000000"/>
                <w:sz w:val="20"/>
                <w:szCs w:val="20"/>
                <w:rtl w:val="0"/>
              </w:rPr>
              <w:t xml:space="preserve">DESCRIÇÃO</w:t>
            </w: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90.0" w:type="dxa"/>
              <w:left w:w="90.0" w:type="dxa"/>
              <w:bottom w:w="90.0" w:type="dxa"/>
              <w:right w:w="90.0" w:type="dxa"/>
            </w:tcMar>
            <w:vAlign w:val="top"/>
          </w:tcPr>
          <w:p w:rsidR="00000000" w:rsidDel="00000000" w:rsidP="00000000" w:rsidRDefault="00000000" w:rsidRPr="00000000" w14:paraId="000001D1">
            <w:pPr>
              <w:spacing w:line="276" w:lineRule="auto"/>
              <w:ind w:left="0" w:firstLine="0"/>
              <w:jc w:val="both"/>
              <w:rPr>
                <w:rFonts w:ascii="Calibri" w:cs="Calibri" w:eastAsia="Calibri" w:hAnsi="Calibri"/>
                <w:b w:val="0"/>
                <w:i w:val="0"/>
                <w:color w:val="000000"/>
                <w:sz w:val="20"/>
                <w:szCs w:val="20"/>
              </w:rPr>
            </w:pPr>
            <w:r w:rsidDel="00000000" w:rsidR="00000000" w:rsidRPr="00000000">
              <w:rPr>
                <w:rFonts w:ascii="Calibri" w:cs="Calibri" w:eastAsia="Calibri" w:hAnsi="Calibri"/>
                <w:b w:val="1"/>
                <w:i w:val="0"/>
                <w:color w:val="000000"/>
                <w:sz w:val="20"/>
                <w:szCs w:val="20"/>
                <w:rtl w:val="0"/>
              </w:rPr>
              <w:t xml:space="preserve">a)</w:t>
            </w:r>
            <w:r w:rsidDel="00000000" w:rsidR="00000000" w:rsidRPr="00000000">
              <w:rPr>
                <w:rFonts w:ascii="Calibri" w:cs="Calibri" w:eastAsia="Calibri" w:hAnsi="Calibri"/>
                <w:b w:val="0"/>
                <w:i w:val="0"/>
                <w:color w:val="000000"/>
                <w:sz w:val="20"/>
                <w:szCs w:val="20"/>
                <w:rtl w:val="0"/>
              </w:rPr>
              <w:t xml:space="preserve"> Relevância da área para prática esportiva.</w:t>
            </w:r>
          </w:p>
          <w:p w:rsidR="00000000" w:rsidDel="00000000" w:rsidP="00000000" w:rsidRDefault="00000000" w:rsidRPr="00000000" w14:paraId="000001D2">
            <w:pPr>
              <w:spacing w:line="276" w:lineRule="auto"/>
              <w:ind w:left="540" w:firstLine="0"/>
              <w:jc w:val="both"/>
              <w:rPr>
                <w:rFonts w:ascii="Calibri" w:cs="Calibri" w:eastAsia="Calibri" w:hAnsi="Calibri"/>
                <w:b w:val="0"/>
                <w:i w:val="0"/>
                <w:color w:val="000000"/>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90.0" w:type="dxa"/>
              <w:left w:w="90.0" w:type="dxa"/>
              <w:bottom w:w="90.0" w:type="dxa"/>
              <w:right w:w="90.0" w:type="dxa"/>
            </w:tcMar>
            <w:vAlign w:val="top"/>
          </w:tcPr>
          <w:p w:rsidR="00000000" w:rsidDel="00000000" w:rsidP="00000000" w:rsidRDefault="00000000" w:rsidRPr="00000000" w14:paraId="000001D3">
            <w:pPr>
              <w:spacing w:line="276" w:lineRule="auto"/>
              <w:ind w:left="0" w:firstLine="0"/>
              <w:jc w:val="center"/>
              <w:rPr>
                <w:rFonts w:ascii="Calibri" w:cs="Calibri" w:eastAsia="Calibri" w:hAnsi="Calibri"/>
                <w:b w:val="0"/>
                <w:i w:val="0"/>
                <w:color w:val="000000"/>
                <w:sz w:val="20"/>
                <w:szCs w:val="20"/>
              </w:rPr>
            </w:pPr>
            <w:r w:rsidDel="00000000" w:rsidR="00000000" w:rsidRPr="00000000">
              <w:rPr>
                <w:rFonts w:ascii="Calibri" w:cs="Calibri" w:eastAsia="Calibri" w:hAnsi="Calibri"/>
                <w:b w:val="1"/>
                <w:i w:val="0"/>
                <w:color w:val="000000"/>
                <w:sz w:val="20"/>
                <w:szCs w:val="20"/>
                <w:rtl w:val="0"/>
              </w:rPr>
              <w:t xml:space="preserve">0 até 25</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90.0" w:type="dxa"/>
              <w:left w:w="90.0" w:type="dxa"/>
              <w:bottom w:w="90.0" w:type="dxa"/>
              <w:right w:w="90.0" w:type="dxa"/>
            </w:tcMar>
            <w:vAlign w:val="top"/>
          </w:tcPr>
          <w:p w:rsidR="00000000" w:rsidDel="00000000" w:rsidP="00000000" w:rsidRDefault="00000000" w:rsidRPr="00000000" w14:paraId="000001D4">
            <w:pPr>
              <w:spacing w:line="276" w:lineRule="auto"/>
              <w:ind w:left="540" w:firstLine="0"/>
              <w:jc w:val="center"/>
              <w:rPr>
                <w:rFonts w:ascii="Calibri" w:cs="Calibri" w:eastAsia="Calibri" w:hAnsi="Calibri"/>
                <w:b w:val="0"/>
                <w:i w:val="0"/>
                <w:color w:val="000000"/>
                <w:sz w:val="20"/>
                <w:szCs w:val="20"/>
              </w:rPr>
            </w:pP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90.0" w:type="dxa"/>
              <w:left w:w="90.0" w:type="dxa"/>
              <w:bottom w:w="90.0" w:type="dxa"/>
              <w:right w:w="90.0" w:type="dxa"/>
            </w:tcMar>
            <w:vAlign w:val="top"/>
          </w:tcPr>
          <w:p w:rsidR="00000000" w:rsidDel="00000000" w:rsidP="00000000" w:rsidRDefault="00000000" w:rsidRPr="00000000" w14:paraId="000001D5">
            <w:pPr>
              <w:spacing w:line="276" w:lineRule="auto"/>
              <w:ind w:left="0" w:firstLine="0"/>
              <w:jc w:val="both"/>
              <w:rPr>
                <w:rFonts w:ascii="Calibri" w:cs="Calibri" w:eastAsia="Calibri" w:hAnsi="Calibri"/>
                <w:b w:val="0"/>
                <w:i w:val="0"/>
                <w:color w:val="000000"/>
                <w:sz w:val="20"/>
                <w:szCs w:val="20"/>
              </w:rPr>
            </w:pPr>
            <w:r w:rsidDel="00000000" w:rsidR="00000000" w:rsidRPr="00000000">
              <w:rPr>
                <w:rFonts w:ascii="Calibri" w:cs="Calibri" w:eastAsia="Calibri" w:hAnsi="Calibri"/>
                <w:b w:val="1"/>
                <w:i w:val="0"/>
                <w:color w:val="000000"/>
                <w:sz w:val="20"/>
                <w:szCs w:val="20"/>
                <w:rtl w:val="0"/>
              </w:rPr>
              <w:t xml:space="preserve">b) </w:t>
            </w:r>
            <w:r w:rsidDel="00000000" w:rsidR="00000000" w:rsidRPr="00000000">
              <w:rPr>
                <w:rFonts w:ascii="Calibri" w:cs="Calibri" w:eastAsia="Calibri" w:hAnsi="Calibri"/>
                <w:b w:val="0"/>
                <w:i w:val="0"/>
                <w:color w:val="000000"/>
                <w:sz w:val="20"/>
                <w:szCs w:val="20"/>
                <w:rtl w:val="0"/>
              </w:rPr>
              <w:t xml:space="preserve">Proposta de melhoria da área.</w:t>
            </w:r>
          </w:p>
        </w:tc>
        <w:tc>
          <w:tcPr>
            <w:tcBorders>
              <w:top w:color="000000" w:space="0" w:sz="6" w:val="single"/>
              <w:left w:color="000000" w:space="0" w:sz="6" w:val="single"/>
              <w:bottom w:color="000000" w:space="0" w:sz="6" w:val="single"/>
              <w:right w:color="000000" w:space="0" w:sz="6" w:val="single"/>
            </w:tcBorders>
            <w:shd w:fill="ffffff" w:val="clear"/>
            <w:tcMar>
              <w:top w:w="90.0" w:type="dxa"/>
              <w:left w:w="90.0" w:type="dxa"/>
              <w:bottom w:w="90.0" w:type="dxa"/>
              <w:right w:w="90.0" w:type="dxa"/>
            </w:tcMar>
            <w:vAlign w:val="top"/>
          </w:tcPr>
          <w:p w:rsidR="00000000" w:rsidDel="00000000" w:rsidP="00000000" w:rsidRDefault="00000000" w:rsidRPr="00000000" w14:paraId="000001D6">
            <w:pPr>
              <w:spacing w:line="276" w:lineRule="auto"/>
              <w:ind w:left="0" w:firstLine="0"/>
              <w:jc w:val="center"/>
              <w:rPr>
                <w:rFonts w:ascii="Calibri" w:cs="Calibri" w:eastAsia="Calibri" w:hAnsi="Calibri"/>
                <w:b w:val="0"/>
                <w:i w:val="0"/>
                <w:color w:val="000000"/>
                <w:sz w:val="20"/>
                <w:szCs w:val="20"/>
              </w:rPr>
            </w:pPr>
            <w:r w:rsidDel="00000000" w:rsidR="00000000" w:rsidRPr="00000000">
              <w:rPr>
                <w:rFonts w:ascii="Calibri" w:cs="Calibri" w:eastAsia="Calibri" w:hAnsi="Calibri"/>
                <w:b w:val="1"/>
                <w:i w:val="0"/>
                <w:color w:val="000000"/>
                <w:sz w:val="20"/>
                <w:szCs w:val="20"/>
                <w:rtl w:val="0"/>
              </w:rPr>
              <w:t xml:space="preserve">0 até 25</w:t>
            </w:r>
            <w:r w:rsidDel="00000000" w:rsidR="00000000" w:rsidRPr="00000000">
              <w:rPr>
                <w:rtl w:val="0"/>
              </w:rPr>
            </w:r>
          </w:p>
          <w:p w:rsidR="00000000" w:rsidDel="00000000" w:rsidP="00000000" w:rsidRDefault="00000000" w:rsidRPr="00000000" w14:paraId="000001D7">
            <w:pPr>
              <w:spacing w:line="276" w:lineRule="auto"/>
              <w:ind w:left="540" w:firstLine="0"/>
              <w:jc w:val="center"/>
              <w:rPr>
                <w:rFonts w:ascii="Calibri" w:cs="Calibri" w:eastAsia="Calibri" w:hAnsi="Calibri"/>
                <w:b w:val="0"/>
                <w:i w:val="0"/>
                <w:color w:val="000000"/>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90.0" w:type="dxa"/>
              <w:left w:w="90.0" w:type="dxa"/>
              <w:bottom w:w="90.0" w:type="dxa"/>
              <w:right w:w="90.0" w:type="dxa"/>
            </w:tcMar>
            <w:vAlign w:val="top"/>
          </w:tcPr>
          <w:p w:rsidR="00000000" w:rsidDel="00000000" w:rsidP="00000000" w:rsidRDefault="00000000" w:rsidRPr="00000000" w14:paraId="000001D8">
            <w:pPr>
              <w:spacing w:line="276" w:lineRule="auto"/>
              <w:ind w:left="540" w:firstLine="0"/>
              <w:jc w:val="center"/>
              <w:rPr>
                <w:rFonts w:ascii="Calibri" w:cs="Calibri" w:eastAsia="Calibri" w:hAnsi="Calibri"/>
                <w:b w:val="0"/>
                <w:i w:val="0"/>
                <w:color w:val="000000"/>
                <w:sz w:val="20"/>
                <w:szCs w:val="20"/>
              </w:rPr>
            </w:pP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90.0" w:type="dxa"/>
              <w:left w:w="90.0" w:type="dxa"/>
              <w:bottom w:w="90.0" w:type="dxa"/>
              <w:right w:w="90.0" w:type="dxa"/>
            </w:tcMar>
            <w:vAlign w:val="top"/>
          </w:tcPr>
          <w:p w:rsidR="00000000" w:rsidDel="00000000" w:rsidP="00000000" w:rsidRDefault="00000000" w:rsidRPr="00000000" w14:paraId="000001D9">
            <w:pPr>
              <w:spacing w:line="276" w:lineRule="auto"/>
              <w:ind w:left="0" w:firstLine="0"/>
              <w:jc w:val="both"/>
              <w:rPr>
                <w:rFonts w:ascii="Calibri" w:cs="Calibri" w:eastAsia="Calibri" w:hAnsi="Calibri"/>
                <w:b w:val="0"/>
                <w:i w:val="0"/>
                <w:color w:val="000000"/>
                <w:sz w:val="20"/>
                <w:szCs w:val="20"/>
              </w:rPr>
            </w:pPr>
            <w:r w:rsidDel="00000000" w:rsidR="00000000" w:rsidRPr="00000000">
              <w:rPr>
                <w:rFonts w:ascii="Calibri" w:cs="Calibri" w:eastAsia="Calibri" w:hAnsi="Calibri"/>
                <w:b w:val="1"/>
                <w:i w:val="0"/>
                <w:color w:val="000000"/>
                <w:sz w:val="20"/>
                <w:szCs w:val="20"/>
                <w:rtl w:val="0"/>
              </w:rPr>
              <w:t xml:space="preserve">c) </w:t>
            </w:r>
            <w:r w:rsidDel="00000000" w:rsidR="00000000" w:rsidRPr="00000000">
              <w:rPr>
                <w:rFonts w:ascii="Calibri" w:cs="Calibri" w:eastAsia="Calibri" w:hAnsi="Calibri"/>
                <w:b w:val="0"/>
                <w:i w:val="0"/>
                <w:color w:val="000000"/>
                <w:sz w:val="20"/>
                <w:szCs w:val="20"/>
                <w:rtl w:val="0"/>
              </w:rPr>
              <w:t xml:space="preserve">Adequação à prática esportiva para a qual está destinada.</w:t>
            </w:r>
          </w:p>
        </w:tc>
        <w:tc>
          <w:tcPr>
            <w:tcBorders>
              <w:top w:color="000000" w:space="0" w:sz="6" w:val="single"/>
              <w:left w:color="000000" w:space="0" w:sz="6" w:val="single"/>
              <w:bottom w:color="000000" w:space="0" w:sz="6" w:val="single"/>
              <w:right w:color="000000" w:space="0" w:sz="6" w:val="single"/>
            </w:tcBorders>
            <w:shd w:fill="ffffff" w:val="clear"/>
            <w:tcMar>
              <w:top w:w="90.0" w:type="dxa"/>
              <w:left w:w="90.0" w:type="dxa"/>
              <w:bottom w:w="90.0" w:type="dxa"/>
              <w:right w:w="90.0" w:type="dxa"/>
            </w:tcMar>
            <w:vAlign w:val="top"/>
          </w:tcPr>
          <w:p w:rsidR="00000000" w:rsidDel="00000000" w:rsidP="00000000" w:rsidRDefault="00000000" w:rsidRPr="00000000" w14:paraId="000001DA">
            <w:pPr>
              <w:spacing w:line="276" w:lineRule="auto"/>
              <w:ind w:left="0" w:firstLine="0"/>
              <w:jc w:val="center"/>
              <w:rPr>
                <w:rFonts w:ascii="Calibri" w:cs="Calibri" w:eastAsia="Calibri" w:hAnsi="Calibri"/>
                <w:b w:val="0"/>
                <w:i w:val="0"/>
                <w:color w:val="000000"/>
                <w:sz w:val="20"/>
                <w:szCs w:val="20"/>
              </w:rPr>
            </w:pPr>
            <w:r w:rsidDel="00000000" w:rsidR="00000000" w:rsidRPr="00000000">
              <w:rPr>
                <w:rFonts w:ascii="Calibri" w:cs="Calibri" w:eastAsia="Calibri" w:hAnsi="Calibri"/>
                <w:b w:val="1"/>
                <w:i w:val="0"/>
                <w:color w:val="000000"/>
                <w:sz w:val="20"/>
                <w:szCs w:val="20"/>
                <w:rtl w:val="0"/>
              </w:rPr>
              <w:t xml:space="preserve">0 até 25</w:t>
            </w:r>
            <w:r w:rsidDel="00000000" w:rsidR="00000000" w:rsidRPr="00000000">
              <w:rPr>
                <w:rtl w:val="0"/>
              </w:rPr>
            </w:r>
          </w:p>
          <w:p w:rsidR="00000000" w:rsidDel="00000000" w:rsidP="00000000" w:rsidRDefault="00000000" w:rsidRPr="00000000" w14:paraId="000001DB">
            <w:pPr>
              <w:spacing w:line="276" w:lineRule="auto"/>
              <w:ind w:left="540" w:firstLine="0"/>
              <w:jc w:val="center"/>
              <w:rPr>
                <w:rFonts w:ascii="Calibri" w:cs="Calibri" w:eastAsia="Calibri" w:hAnsi="Calibri"/>
                <w:b w:val="0"/>
                <w:i w:val="0"/>
                <w:color w:val="000000"/>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90.0" w:type="dxa"/>
              <w:left w:w="90.0" w:type="dxa"/>
              <w:bottom w:w="90.0" w:type="dxa"/>
              <w:right w:w="90.0" w:type="dxa"/>
            </w:tcMar>
            <w:vAlign w:val="top"/>
          </w:tcPr>
          <w:p w:rsidR="00000000" w:rsidDel="00000000" w:rsidP="00000000" w:rsidRDefault="00000000" w:rsidRPr="00000000" w14:paraId="000001DC">
            <w:pPr>
              <w:spacing w:line="276" w:lineRule="auto"/>
              <w:ind w:left="540" w:firstLine="0"/>
              <w:jc w:val="center"/>
              <w:rPr>
                <w:rFonts w:ascii="Calibri" w:cs="Calibri" w:eastAsia="Calibri" w:hAnsi="Calibri"/>
                <w:b w:val="0"/>
                <w:i w:val="0"/>
                <w:color w:val="000000"/>
                <w:sz w:val="20"/>
                <w:szCs w:val="20"/>
              </w:rPr>
            </w:pPr>
            <w:r w:rsidDel="00000000" w:rsidR="00000000" w:rsidRPr="00000000">
              <w:rPr>
                <w:rtl w:val="0"/>
              </w:rPr>
            </w:r>
          </w:p>
          <w:p w:rsidR="00000000" w:rsidDel="00000000" w:rsidP="00000000" w:rsidRDefault="00000000" w:rsidRPr="00000000" w14:paraId="000001DD">
            <w:pPr>
              <w:spacing w:line="276" w:lineRule="auto"/>
              <w:ind w:left="540" w:firstLine="0"/>
              <w:jc w:val="center"/>
              <w:rPr>
                <w:rFonts w:ascii="Calibri" w:cs="Calibri" w:eastAsia="Calibri" w:hAnsi="Calibri"/>
                <w:b w:val="0"/>
                <w:i w:val="0"/>
                <w:color w:val="000000"/>
                <w:sz w:val="20"/>
                <w:szCs w:val="20"/>
              </w:rPr>
            </w:pPr>
            <w:r w:rsidDel="00000000" w:rsidR="00000000" w:rsidRPr="00000000">
              <w:rPr>
                <w:rtl w:val="0"/>
              </w:rPr>
            </w:r>
          </w:p>
          <w:p w:rsidR="00000000" w:rsidDel="00000000" w:rsidP="00000000" w:rsidRDefault="00000000" w:rsidRPr="00000000" w14:paraId="000001DE">
            <w:pPr>
              <w:spacing w:line="276" w:lineRule="auto"/>
              <w:ind w:left="540" w:firstLine="0"/>
              <w:jc w:val="center"/>
              <w:rPr>
                <w:rFonts w:ascii="Calibri" w:cs="Calibri" w:eastAsia="Calibri" w:hAnsi="Calibri"/>
                <w:b w:val="0"/>
                <w:i w:val="0"/>
                <w:color w:val="000000"/>
                <w:sz w:val="20"/>
                <w:szCs w:val="20"/>
              </w:rPr>
            </w:pP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90.0" w:type="dxa"/>
              <w:left w:w="90.0" w:type="dxa"/>
              <w:bottom w:w="90.0" w:type="dxa"/>
              <w:right w:w="90.0" w:type="dxa"/>
            </w:tcMar>
            <w:vAlign w:val="top"/>
          </w:tcPr>
          <w:p w:rsidR="00000000" w:rsidDel="00000000" w:rsidP="00000000" w:rsidRDefault="00000000" w:rsidRPr="00000000" w14:paraId="000001DF">
            <w:pPr>
              <w:spacing w:line="276" w:lineRule="auto"/>
              <w:ind w:left="0" w:firstLine="0"/>
              <w:jc w:val="both"/>
              <w:rPr>
                <w:rFonts w:ascii="Calibri" w:cs="Calibri" w:eastAsia="Calibri" w:hAnsi="Calibri"/>
                <w:b w:val="0"/>
                <w:i w:val="0"/>
                <w:color w:val="000000"/>
                <w:sz w:val="20"/>
                <w:szCs w:val="20"/>
              </w:rPr>
            </w:pPr>
            <w:r w:rsidDel="00000000" w:rsidR="00000000" w:rsidRPr="00000000">
              <w:rPr>
                <w:rFonts w:ascii="Calibri" w:cs="Calibri" w:eastAsia="Calibri" w:hAnsi="Calibri"/>
                <w:b w:val="1"/>
                <w:i w:val="0"/>
                <w:color w:val="000000"/>
                <w:sz w:val="20"/>
                <w:szCs w:val="20"/>
                <w:rtl w:val="0"/>
              </w:rPr>
              <w:t xml:space="preserve">e) </w:t>
            </w:r>
            <w:r w:rsidDel="00000000" w:rsidR="00000000" w:rsidRPr="00000000">
              <w:rPr>
                <w:rFonts w:ascii="Calibri" w:cs="Calibri" w:eastAsia="Calibri" w:hAnsi="Calibri"/>
                <w:b w:val="0"/>
                <w:i w:val="0"/>
                <w:color w:val="000000"/>
                <w:sz w:val="20"/>
                <w:szCs w:val="20"/>
                <w:rtl w:val="0"/>
              </w:rPr>
              <w:t xml:space="preserve">Impacto social do projeto.</w:t>
            </w:r>
          </w:p>
        </w:tc>
        <w:tc>
          <w:tcPr>
            <w:tcBorders>
              <w:top w:color="000000" w:space="0" w:sz="6" w:val="single"/>
              <w:left w:color="000000" w:space="0" w:sz="6" w:val="single"/>
              <w:bottom w:color="000000" w:space="0" w:sz="6" w:val="single"/>
              <w:right w:color="000000" w:space="0" w:sz="6" w:val="single"/>
            </w:tcBorders>
            <w:shd w:fill="ffffff" w:val="clear"/>
            <w:tcMar>
              <w:top w:w="90.0" w:type="dxa"/>
              <w:left w:w="90.0" w:type="dxa"/>
              <w:bottom w:w="90.0" w:type="dxa"/>
              <w:right w:w="90.0" w:type="dxa"/>
            </w:tcMar>
            <w:vAlign w:val="top"/>
          </w:tcPr>
          <w:p w:rsidR="00000000" w:rsidDel="00000000" w:rsidP="00000000" w:rsidRDefault="00000000" w:rsidRPr="00000000" w14:paraId="000001E0">
            <w:pPr>
              <w:spacing w:line="276" w:lineRule="auto"/>
              <w:ind w:left="0" w:firstLine="0"/>
              <w:jc w:val="center"/>
              <w:rPr>
                <w:rFonts w:ascii="Calibri" w:cs="Calibri" w:eastAsia="Calibri" w:hAnsi="Calibri"/>
                <w:b w:val="0"/>
                <w:i w:val="0"/>
                <w:color w:val="000000"/>
                <w:sz w:val="20"/>
                <w:szCs w:val="20"/>
              </w:rPr>
            </w:pPr>
            <w:r w:rsidDel="00000000" w:rsidR="00000000" w:rsidRPr="00000000">
              <w:rPr>
                <w:rFonts w:ascii="Calibri" w:cs="Calibri" w:eastAsia="Calibri" w:hAnsi="Calibri"/>
                <w:b w:val="1"/>
                <w:i w:val="0"/>
                <w:color w:val="000000"/>
                <w:sz w:val="20"/>
                <w:szCs w:val="20"/>
                <w:rtl w:val="0"/>
              </w:rPr>
              <w:t xml:space="preserve">0 até 25</w:t>
            </w:r>
            <w:r w:rsidDel="00000000" w:rsidR="00000000" w:rsidRPr="00000000">
              <w:rPr>
                <w:rtl w:val="0"/>
              </w:rPr>
            </w:r>
          </w:p>
          <w:p w:rsidR="00000000" w:rsidDel="00000000" w:rsidP="00000000" w:rsidRDefault="00000000" w:rsidRPr="00000000" w14:paraId="000001E1">
            <w:pPr>
              <w:spacing w:line="276" w:lineRule="auto"/>
              <w:ind w:left="540" w:firstLine="0"/>
              <w:jc w:val="center"/>
              <w:rPr>
                <w:rFonts w:ascii="Calibri" w:cs="Calibri" w:eastAsia="Calibri" w:hAnsi="Calibri"/>
                <w:b w:val="0"/>
                <w:i w:val="0"/>
                <w:color w:val="000000"/>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90.0" w:type="dxa"/>
              <w:left w:w="90.0" w:type="dxa"/>
              <w:bottom w:w="90.0" w:type="dxa"/>
              <w:right w:w="90.0" w:type="dxa"/>
            </w:tcMar>
            <w:vAlign w:val="top"/>
          </w:tcPr>
          <w:p w:rsidR="00000000" w:rsidDel="00000000" w:rsidP="00000000" w:rsidRDefault="00000000" w:rsidRPr="00000000" w14:paraId="000001E2">
            <w:pPr>
              <w:spacing w:line="276" w:lineRule="auto"/>
              <w:ind w:left="540" w:firstLine="0"/>
              <w:jc w:val="center"/>
              <w:rPr>
                <w:rFonts w:ascii="Calibri" w:cs="Calibri" w:eastAsia="Calibri" w:hAnsi="Calibri"/>
                <w:b w:val="0"/>
                <w:i w:val="0"/>
                <w:color w:val="000000"/>
                <w:sz w:val="20"/>
                <w:szCs w:val="20"/>
              </w:rPr>
            </w:pPr>
            <w:r w:rsidDel="00000000" w:rsidR="00000000" w:rsidRPr="00000000">
              <w:rPr>
                <w:rtl w:val="0"/>
              </w:rPr>
            </w:r>
          </w:p>
        </w:tc>
      </w:tr>
    </w:tbl>
    <w:p w:rsidR="00000000" w:rsidDel="00000000" w:rsidP="00000000" w:rsidRDefault="00000000" w:rsidRPr="00000000" w14:paraId="000001E3">
      <w:pPr>
        <w:spacing w:after="120" w:lineRule="auto"/>
        <w:ind w:left="0" w:right="426" w:firstLine="0"/>
        <w:jc w:val="both"/>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*Descrever a justificativa de cada item do critério esportivo para análise e pontuação.</w:t>
      </w:r>
    </w:p>
    <w:p w:rsidR="00000000" w:rsidDel="00000000" w:rsidP="00000000" w:rsidRDefault="00000000" w:rsidRPr="00000000" w14:paraId="000001E4">
      <w:pPr>
        <w:spacing w:after="120" w:lineRule="auto"/>
        <w:ind w:left="284" w:right="426" w:firstLine="0"/>
        <w:jc w:val="both"/>
        <w:rPr>
          <w:rFonts w:ascii="Calibri" w:cs="Calibri" w:eastAsia="Calibri" w:hAnsi="Calibri"/>
          <w:b w:val="0"/>
          <w:i w:val="0"/>
          <w:smallCaps w:val="0"/>
          <w:color w:val="000000"/>
          <w:sz w:val="20"/>
          <w:szCs w:val="20"/>
        </w:rPr>
      </w:pPr>
      <w:r w:rsidDel="00000000" w:rsidR="00000000" w:rsidRPr="00000000">
        <w:rPr>
          <w:rtl w:val="0"/>
        </w:rPr>
      </w:r>
    </w:p>
    <w:p w:rsidR="00000000" w:rsidDel="00000000" w:rsidP="00000000" w:rsidRDefault="00000000" w:rsidRPr="00000000" w14:paraId="000001E5">
      <w:pPr>
        <w:spacing w:after="120" w:lineRule="auto"/>
        <w:ind w:left="284" w:right="426" w:firstLine="0"/>
        <w:jc w:val="both"/>
        <w:rPr>
          <w:rFonts w:ascii="Calibri" w:cs="Calibri" w:eastAsia="Calibri" w:hAnsi="Calibri"/>
          <w:b w:val="0"/>
          <w:i w:val="0"/>
          <w:smallCaps w:val="0"/>
          <w:color w:val="000000"/>
          <w:sz w:val="20"/>
          <w:szCs w:val="20"/>
          <w:highlight w:val="red"/>
        </w:rPr>
      </w:pPr>
      <w:r w:rsidDel="00000000" w:rsidR="00000000" w:rsidRPr="00000000">
        <w:rPr>
          <w:rtl w:val="0"/>
        </w:rPr>
      </w:r>
    </w:p>
    <w:p w:rsidR="00000000" w:rsidDel="00000000" w:rsidP="00000000" w:rsidRDefault="00000000" w:rsidRPr="00000000" w14:paraId="000001E6">
      <w:pPr>
        <w:spacing w:after="120" w:lineRule="auto"/>
        <w:ind w:left="284" w:right="426" w:firstLine="0"/>
        <w:jc w:val="both"/>
        <w:rPr>
          <w:rFonts w:ascii="Calibri" w:cs="Calibri" w:eastAsia="Calibri" w:hAnsi="Calibri"/>
          <w:sz w:val="20"/>
          <w:szCs w:val="20"/>
          <w:highlight w:val="red"/>
        </w:rPr>
      </w:pPr>
      <w:r w:rsidDel="00000000" w:rsidR="00000000" w:rsidRPr="00000000">
        <w:rPr>
          <w:rtl w:val="0"/>
        </w:rPr>
      </w:r>
    </w:p>
    <w:p w:rsidR="00000000" w:rsidDel="00000000" w:rsidP="00000000" w:rsidRDefault="00000000" w:rsidRPr="00000000" w14:paraId="000001E7">
      <w:pPr>
        <w:spacing w:after="120" w:lineRule="auto"/>
        <w:ind w:left="284" w:right="426" w:firstLine="0"/>
        <w:jc w:val="both"/>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1"/>
          <w:i w:val="0"/>
          <w:smallCaps w:val="0"/>
          <w:color w:val="000000"/>
          <w:sz w:val="20"/>
          <w:szCs w:val="20"/>
          <w:rtl w:val="0"/>
        </w:rPr>
        <w:t xml:space="preserve"> 4. CRONOGRAMA DE EXECUÇÃO (META, ETAPA OU FASE)</w:t>
      </w:r>
      <w:r w:rsidDel="00000000" w:rsidR="00000000" w:rsidRPr="00000000">
        <w:rPr>
          <w:rtl w:val="0"/>
        </w:rPr>
      </w:r>
    </w:p>
    <w:tbl>
      <w:tblPr>
        <w:tblStyle w:val="Table6"/>
        <w:tblW w:w="9348.0" w:type="dxa"/>
        <w:jc w:val="left"/>
        <w:tblInd w:w="165.0" w:type="dxa"/>
        <w:tblBorders>
          <w:top w:color="000000" w:space="0" w:sz="6" w:val="single"/>
          <w:left w:color="000000" w:space="0" w:sz="6" w:val="single"/>
          <w:bottom w:color="000000" w:space="0" w:sz="6" w:val="single"/>
          <w:right w:color="000000" w:space="0" w:sz="6" w:val="single"/>
          <w:insideH w:color="000000" w:space="0" w:sz="4" w:val="single"/>
          <w:insideV w:color="000000" w:space="0" w:sz="4" w:val="single"/>
        </w:tblBorders>
        <w:tblLayout w:type="fixed"/>
        <w:tblLook w:val="0600"/>
      </w:tblPr>
      <w:tblGrid>
        <w:gridCol w:w="1350"/>
        <w:gridCol w:w="930"/>
        <w:gridCol w:w="1198"/>
        <w:gridCol w:w="1198"/>
        <w:gridCol w:w="860"/>
        <w:gridCol w:w="861"/>
        <w:gridCol w:w="1475"/>
        <w:gridCol w:w="1476"/>
        <w:tblGridChange w:id="0">
          <w:tblGrid>
            <w:gridCol w:w="1350"/>
            <w:gridCol w:w="930"/>
            <w:gridCol w:w="1198"/>
            <w:gridCol w:w="1198"/>
            <w:gridCol w:w="860"/>
            <w:gridCol w:w="861"/>
            <w:gridCol w:w="1475"/>
            <w:gridCol w:w="1476"/>
          </w:tblGrid>
        </w:tblGridChange>
      </w:tblGrid>
      <w:tr>
        <w:trPr>
          <w:cantSplit w:val="0"/>
          <w:trHeight w:val="300" w:hRule="atLeast"/>
          <w:tblHeader w:val="0"/>
        </w:trPr>
        <w:tc>
          <w:tcPr>
            <w:tcMar>
              <w:left w:w="105.0" w:type="dxa"/>
              <w:right w:w="105.0" w:type="dxa"/>
            </w:tcMar>
            <w:vAlign w:val="top"/>
          </w:tcPr>
          <w:p w:rsidR="00000000" w:rsidDel="00000000" w:rsidP="00000000" w:rsidRDefault="00000000" w:rsidRPr="00000000" w14:paraId="000001E8">
            <w:pPr>
              <w:jc w:val="center"/>
              <w:rPr>
                <w:rFonts w:ascii="Calibri" w:cs="Calibri" w:eastAsia="Calibri" w:hAnsi="Calibri"/>
                <w:b w:val="0"/>
                <w:i w:val="0"/>
                <w:sz w:val="20"/>
                <w:szCs w:val="20"/>
              </w:rPr>
            </w:pPr>
            <w:r w:rsidDel="00000000" w:rsidR="00000000" w:rsidRPr="00000000">
              <w:rPr>
                <w:rFonts w:ascii="Calibri" w:cs="Calibri" w:eastAsia="Calibri" w:hAnsi="Calibri"/>
                <w:b w:val="0"/>
                <w:i w:val="0"/>
                <w:sz w:val="20"/>
                <w:szCs w:val="20"/>
                <w:rtl w:val="0"/>
              </w:rPr>
              <w:t xml:space="preserve">Meta</w:t>
            </w:r>
          </w:p>
        </w:tc>
        <w:tc>
          <w:tcPr>
            <w:vMerge w:val="restart"/>
            <w:tcMar>
              <w:left w:w="105.0" w:type="dxa"/>
              <w:right w:w="105.0" w:type="dxa"/>
            </w:tcMar>
            <w:vAlign w:val="top"/>
          </w:tcPr>
          <w:p w:rsidR="00000000" w:rsidDel="00000000" w:rsidP="00000000" w:rsidRDefault="00000000" w:rsidRPr="00000000" w14:paraId="000001E9">
            <w:pPr>
              <w:jc w:val="center"/>
              <w:rPr>
                <w:rFonts w:ascii="Calibri" w:cs="Calibri" w:eastAsia="Calibri" w:hAnsi="Calibri"/>
                <w:b w:val="0"/>
                <w:i w:val="0"/>
                <w:sz w:val="20"/>
                <w:szCs w:val="20"/>
              </w:rPr>
            </w:pPr>
            <w:r w:rsidDel="00000000" w:rsidR="00000000" w:rsidRPr="00000000">
              <w:rPr>
                <w:rFonts w:ascii="Calibri" w:cs="Calibri" w:eastAsia="Calibri" w:hAnsi="Calibri"/>
                <w:b w:val="0"/>
                <w:i w:val="0"/>
                <w:sz w:val="20"/>
                <w:szCs w:val="20"/>
                <w:rtl w:val="0"/>
              </w:rPr>
              <w:t xml:space="preserve">Especificação</w:t>
            </w:r>
          </w:p>
        </w:tc>
        <w:tc>
          <w:tcPr>
            <w:gridSpan w:val="2"/>
            <w:tcMar>
              <w:left w:w="105.0" w:type="dxa"/>
              <w:right w:w="105.0" w:type="dxa"/>
            </w:tcMar>
            <w:vAlign w:val="top"/>
          </w:tcPr>
          <w:p w:rsidR="00000000" w:rsidDel="00000000" w:rsidP="00000000" w:rsidRDefault="00000000" w:rsidRPr="00000000" w14:paraId="000001EA">
            <w:pPr>
              <w:jc w:val="center"/>
              <w:rPr>
                <w:rFonts w:ascii="Calibri" w:cs="Calibri" w:eastAsia="Calibri" w:hAnsi="Calibri"/>
                <w:b w:val="0"/>
                <w:i w:val="0"/>
                <w:sz w:val="20"/>
                <w:szCs w:val="20"/>
              </w:rPr>
            </w:pPr>
            <w:r w:rsidDel="00000000" w:rsidR="00000000" w:rsidRPr="00000000">
              <w:rPr>
                <w:rFonts w:ascii="Calibri" w:cs="Calibri" w:eastAsia="Calibri" w:hAnsi="Calibri"/>
                <w:b w:val="0"/>
                <w:i w:val="0"/>
                <w:sz w:val="20"/>
                <w:szCs w:val="20"/>
                <w:rtl w:val="0"/>
              </w:rPr>
              <w:t xml:space="preserve">Indicador Físico</w:t>
            </w:r>
          </w:p>
        </w:tc>
        <w:tc>
          <w:tcPr>
            <w:gridSpan w:val="2"/>
            <w:tcMar>
              <w:left w:w="105.0" w:type="dxa"/>
              <w:right w:w="105.0" w:type="dxa"/>
            </w:tcMar>
            <w:vAlign w:val="top"/>
          </w:tcPr>
          <w:p w:rsidR="00000000" w:rsidDel="00000000" w:rsidP="00000000" w:rsidRDefault="00000000" w:rsidRPr="00000000" w14:paraId="000001EC">
            <w:pPr>
              <w:jc w:val="center"/>
              <w:rPr>
                <w:rFonts w:ascii="Calibri" w:cs="Calibri" w:eastAsia="Calibri" w:hAnsi="Calibri"/>
                <w:b w:val="0"/>
                <w:i w:val="0"/>
                <w:sz w:val="20"/>
                <w:szCs w:val="20"/>
              </w:rPr>
            </w:pPr>
            <w:r w:rsidDel="00000000" w:rsidR="00000000" w:rsidRPr="00000000">
              <w:rPr>
                <w:rFonts w:ascii="Calibri" w:cs="Calibri" w:eastAsia="Calibri" w:hAnsi="Calibri"/>
                <w:b w:val="0"/>
                <w:i w:val="0"/>
                <w:sz w:val="20"/>
                <w:szCs w:val="20"/>
                <w:rtl w:val="0"/>
              </w:rPr>
              <w:t xml:space="preserve">Valor</w:t>
            </w:r>
          </w:p>
        </w:tc>
        <w:tc>
          <w:tcPr>
            <w:gridSpan w:val="2"/>
            <w:tcMar>
              <w:left w:w="105.0" w:type="dxa"/>
              <w:right w:w="105.0" w:type="dxa"/>
            </w:tcMar>
            <w:vAlign w:val="top"/>
          </w:tcPr>
          <w:p w:rsidR="00000000" w:rsidDel="00000000" w:rsidP="00000000" w:rsidRDefault="00000000" w:rsidRPr="00000000" w14:paraId="000001EE">
            <w:pPr>
              <w:jc w:val="center"/>
              <w:rPr>
                <w:rFonts w:ascii="Calibri" w:cs="Calibri" w:eastAsia="Calibri" w:hAnsi="Calibri"/>
                <w:b w:val="0"/>
                <w:i w:val="0"/>
                <w:sz w:val="20"/>
                <w:szCs w:val="20"/>
              </w:rPr>
            </w:pPr>
            <w:r w:rsidDel="00000000" w:rsidR="00000000" w:rsidRPr="00000000">
              <w:rPr>
                <w:rFonts w:ascii="Calibri" w:cs="Calibri" w:eastAsia="Calibri" w:hAnsi="Calibri"/>
                <w:b w:val="0"/>
                <w:i w:val="0"/>
                <w:sz w:val="20"/>
                <w:szCs w:val="20"/>
                <w:rtl w:val="0"/>
              </w:rPr>
              <w:t xml:space="preserve">Duração</w:t>
            </w:r>
          </w:p>
        </w:tc>
      </w:tr>
      <w:tr>
        <w:trPr>
          <w:cantSplit w:val="0"/>
          <w:trHeight w:val="300" w:hRule="atLeast"/>
          <w:tblHeader w:val="0"/>
        </w:trPr>
        <w:tc>
          <w:tcPr>
            <w:tcMar>
              <w:left w:w="105.0" w:type="dxa"/>
              <w:right w:w="105.0" w:type="dxa"/>
            </w:tcMar>
            <w:vAlign w:val="top"/>
          </w:tcPr>
          <w:p w:rsidR="00000000" w:rsidDel="00000000" w:rsidP="00000000" w:rsidRDefault="00000000" w:rsidRPr="00000000" w14:paraId="000001F0">
            <w:pPr>
              <w:rPr>
                <w:rFonts w:ascii="Calibri" w:cs="Calibri" w:eastAsia="Calibri" w:hAnsi="Calibri"/>
                <w:b w:val="0"/>
                <w:i w:val="0"/>
                <w:sz w:val="20"/>
                <w:szCs w:val="20"/>
              </w:rPr>
            </w:pPr>
            <w:r w:rsidDel="00000000" w:rsidR="00000000" w:rsidRPr="00000000">
              <w:rPr>
                <w:rFonts w:ascii="Calibri" w:cs="Calibri" w:eastAsia="Calibri" w:hAnsi="Calibri"/>
                <w:b w:val="0"/>
                <w:i w:val="0"/>
                <w:sz w:val="20"/>
                <w:szCs w:val="20"/>
                <w:rtl w:val="0"/>
              </w:rPr>
              <w:t xml:space="preserve">Etapa/Fase</w:t>
            </w:r>
          </w:p>
        </w:tc>
        <w:tc>
          <w:tcPr>
            <w:vMerge w:val="continue"/>
            <w:tcMar>
              <w:left w:w="105.0" w:type="dxa"/>
              <w:right w:w="105.0" w:type="dxa"/>
            </w:tcMar>
            <w:vAlign w:val="top"/>
          </w:tcPr>
          <w:p w:rsidR="00000000" w:rsidDel="00000000" w:rsidP="00000000" w:rsidRDefault="00000000" w:rsidRPr="00000000" w14:paraId="000001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z w:val="20"/>
                <w:szCs w:val="20"/>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1F2">
            <w:pPr>
              <w:rPr>
                <w:rFonts w:ascii="Calibri" w:cs="Calibri" w:eastAsia="Calibri" w:hAnsi="Calibri"/>
                <w:b w:val="0"/>
                <w:i w:val="0"/>
                <w:sz w:val="20"/>
                <w:szCs w:val="20"/>
              </w:rPr>
            </w:pPr>
            <w:r w:rsidDel="00000000" w:rsidR="00000000" w:rsidRPr="00000000">
              <w:rPr>
                <w:rFonts w:ascii="Calibri" w:cs="Calibri" w:eastAsia="Calibri" w:hAnsi="Calibri"/>
                <w:b w:val="0"/>
                <w:i w:val="0"/>
                <w:sz w:val="20"/>
                <w:szCs w:val="20"/>
                <w:rtl w:val="0"/>
              </w:rPr>
              <w:t xml:space="preserve">Unidade</w:t>
            </w:r>
          </w:p>
        </w:tc>
        <w:tc>
          <w:tcPr>
            <w:tcMar>
              <w:left w:w="105.0" w:type="dxa"/>
              <w:right w:w="105.0" w:type="dxa"/>
            </w:tcMar>
            <w:vAlign w:val="top"/>
          </w:tcPr>
          <w:p w:rsidR="00000000" w:rsidDel="00000000" w:rsidP="00000000" w:rsidRDefault="00000000" w:rsidRPr="00000000" w14:paraId="000001F3">
            <w:pPr>
              <w:rPr>
                <w:rFonts w:ascii="Calibri" w:cs="Calibri" w:eastAsia="Calibri" w:hAnsi="Calibri"/>
                <w:b w:val="0"/>
                <w:i w:val="0"/>
                <w:sz w:val="20"/>
                <w:szCs w:val="20"/>
              </w:rPr>
            </w:pPr>
            <w:r w:rsidDel="00000000" w:rsidR="00000000" w:rsidRPr="00000000">
              <w:rPr>
                <w:rFonts w:ascii="Calibri" w:cs="Calibri" w:eastAsia="Calibri" w:hAnsi="Calibri"/>
                <w:b w:val="0"/>
                <w:i w:val="0"/>
                <w:sz w:val="20"/>
                <w:szCs w:val="20"/>
                <w:rtl w:val="0"/>
              </w:rPr>
              <w:t xml:space="preserve">Quantidade</w:t>
            </w:r>
          </w:p>
        </w:tc>
        <w:tc>
          <w:tcPr>
            <w:tcMar>
              <w:left w:w="105.0" w:type="dxa"/>
              <w:right w:w="105.0" w:type="dxa"/>
            </w:tcMar>
            <w:vAlign w:val="top"/>
          </w:tcPr>
          <w:p w:rsidR="00000000" w:rsidDel="00000000" w:rsidP="00000000" w:rsidRDefault="00000000" w:rsidRPr="00000000" w14:paraId="000001F4">
            <w:pPr>
              <w:rPr>
                <w:rFonts w:ascii="Calibri" w:cs="Calibri" w:eastAsia="Calibri" w:hAnsi="Calibri"/>
                <w:b w:val="0"/>
                <w:i w:val="0"/>
                <w:sz w:val="20"/>
                <w:szCs w:val="20"/>
              </w:rPr>
            </w:pPr>
            <w:r w:rsidDel="00000000" w:rsidR="00000000" w:rsidRPr="00000000">
              <w:rPr>
                <w:rFonts w:ascii="Calibri" w:cs="Calibri" w:eastAsia="Calibri" w:hAnsi="Calibri"/>
                <w:b w:val="0"/>
                <w:i w:val="0"/>
                <w:sz w:val="20"/>
                <w:szCs w:val="20"/>
                <w:rtl w:val="0"/>
              </w:rPr>
              <w:t xml:space="preserve">Unitário</w:t>
            </w:r>
          </w:p>
        </w:tc>
        <w:tc>
          <w:tcPr>
            <w:tcMar>
              <w:left w:w="105.0" w:type="dxa"/>
              <w:right w:w="105.0" w:type="dxa"/>
            </w:tcMar>
            <w:vAlign w:val="top"/>
          </w:tcPr>
          <w:p w:rsidR="00000000" w:rsidDel="00000000" w:rsidP="00000000" w:rsidRDefault="00000000" w:rsidRPr="00000000" w14:paraId="000001F5">
            <w:pPr>
              <w:rPr>
                <w:rFonts w:ascii="Calibri" w:cs="Calibri" w:eastAsia="Calibri" w:hAnsi="Calibri"/>
                <w:b w:val="0"/>
                <w:i w:val="0"/>
                <w:sz w:val="20"/>
                <w:szCs w:val="20"/>
              </w:rPr>
            </w:pPr>
            <w:r w:rsidDel="00000000" w:rsidR="00000000" w:rsidRPr="00000000">
              <w:rPr>
                <w:rFonts w:ascii="Calibri" w:cs="Calibri" w:eastAsia="Calibri" w:hAnsi="Calibri"/>
                <w:b w:val="0"/>
                <w:i w:val="0"/>
                <w:sz w:val="20"/>
                <w:szCs w:val="20"/>
                <w:rtl w:val="0"/>
              </w:rPr>
              <w:t xml:space="preserve">Total</w:t>
            </w:r>
          </w:p>
        </w:tc>
        <w:tc>
          <w:tcPr>
            <w:tcMar>
              <w:left w:w="105.0" w:type="dxa"/>
              <w:right w:w="105.0" w:type="dxa"/>
            </w:tcMar>
            <w:vAlign w:val="top"/>
          </w:tcPr>
          <w:p w:rsidR="00000000" w:rsidDel="00000000" w:rsidP="00000000" w:rsidRDefault="00000000" w:rsidRPr="00000000" w14:paraId="000001F6">
            <w:pPr>
              <w:rPr>
                <w:rFonts w:ascii="Calibri" w:cs="Calibri" w:eastAsia="Calibri" w:hAnsi="Calibri"/>
                <w:b w:val="0"/>
                <w:i w:val="0"/>
                <w:sz w:val="20"/>
                <w:szCs w:val="20"/>
              </w:rPr>
            </w:pPr>
            <w:r w:rsidDel="00000000" w:rsidR="00000000" w:rsidRPr="00000000">
              <w:rPr>
                <w:rFonts w:ascii="Calibri" w:cs="Calibri" w:eastAsia="Calibri" w:hAnsi="Calibri"/>
                <w:b w:val="0"/>
                <w:i w:val="0"/>
                <w:sz w:val="20"/>
                <w:szCs w:val="20"/>
                <w:rtl w:val="0"/>
              </w:rPr>
              <w:t xml:space="preserve">Início</w:t>
            </w:r>
          </w:p>
        </w:tc>
        <w:tc>
          <w:tcPr>
            <w:tcMar>
              <w:left w:w="105.0" w:type="dxa"/>
              <w:right w:w="105.0" w:type="dxa"/>
            </w:tcMar>
            <w:vAlign w:val="top"/>
          </w:tcPr>
          <w:p w:rsidR="00000000" w:rsidDel="00000000" w:rsidP="00000000" w:rsidRDefault="00000000" w:rsidRPr="00000000" w14:paraId="000001F7">
            <w:pPr>
              <w:rPr>
                <w:rFonts w:ascii="Calibri" w:cs="Calibri" w:eastAsia="Calibri" w:hAnsi="Calibri"/>
                <w:b w:val="0"/>
                <w:i w:val="0"/>
                <w:sz w:val="20"/>
                <w:szCs w:val="20"/>
              </w:rPr>
            </w:pPr>
            <w:r w:rsidDel="00000000" w:rsidR="00000000" w:rsidRPr="00000000">
              <w:rPr>
                <w:rFonts w:ascii="Calibri" w:cs="Calibri" w:eastAsia="Calibri" w:hAnsi="Calibri"/>
                <w:b w:val="0"/>
                <w:i w:val="0"/>
                <w:sz w:val="20"/>
                <w:szCs w:val="20"/>
                <w:rtl w:val="0"/>
              </w:rPr>
              <w:t xml:space="preserve">Término</w:t>
            </w:r>
          </w:p>
        </w:tc>
      </w:tr>
      <w:tr>
        <w:trPr>
          <w:cantSplit w:val="0"/>
          <w:trHeight w:val="300" w:hRule="atLeast"/>
          <w:tblHeader w:val="0"/>
        </w:trPr>
        <w:tc>
          <w:tcPr>
            <w:tcMar>
              <w:left w:w="105.0" w:type="dxa"/>
              <w:right w:w="105.0" w:type="dxa"/>
            </w:tcMar>
            <w:vAlign w:val="top"/>
          </w:tcPr>
          <w:p w:rsidR="00000000" w:rsidDel="00000000" w:rsidP="00000000" w:rsidRDefault="00000000" w:rsidRPr="00000000" w14:paraId="000001F8">
            <w:pPr>
              <w:rPr>
                <w:rFonts w:ascii="Calibri" w:cs="Calibri" w:eastAsia="Calibri" w:hAnsi="Calibri"/>
                <w:b w:val="0"/>
                <w:i w:val="0"/>
                <w:sz w:val="20"/>
                <w:szCs w:val="20"/>
                <w:highlight w:val="red"/>
              </w:rPr>
            </w:pPr>
            <w:r w:rsidDel="00000000" w:rsidR="00000000" w:rsidRPr="00000000">
              <w:rPr>
                <w:rtl w:val="0"/>
              </w:rPr>
            </w:r>
          </w:p>
          <w:p w:rsidR="00000000" w:rsidDel="00000000" w:rsidP="00000000" w:rsidRDefault="00000000" w:rsidRPr="00000000" w14:paraId="000001F9">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1FA">
            <w:pPr>
              <w:jc w:val="cente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1FB">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1FC">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1FD">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1FE">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1FF">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00">
            <w:pPr>
              <w:rPr>
                <w:rFonts w:ascii="Calibri" w:cs="Calibri" w:eastAsia="Calibri" w:hAnsi="Calibri"/>
                <w:b w:val="0"/>
                <w:i w:val="0"/>
                <w:sz w:val="20"/>
                <w:szCs w:val="20"/>
                <w:highlight w:val="red"/>
              </w:rPr>
            </w:pPr>
            <w:r w:rsidDel="00000000" w:rsidR="00000000" w:rsidRPr="00000000">
              <w:rPr>
                <w:rtl w:val="0"/>
              </w:rPr>
            </w:r>
          </w:p>
        </w:tc>
      </w:tr>
      <w:tr>
        <w:trPr>
          <w:cantSplit w:val="0"/>
          <w:trHeight w:val="300" w:hRule="atLeast"/>
          <w:tblHeader w:val="0"/>
        </w:trPr>
        <w:tc>
          <w:tcPr>
            <w:tcMar>
              <w:left w:w="105.0" w:type="dxa"/>
              <w:right w:w="105.0" w:type="dxa"/>
            </w:tcMar>
            <w:vAlign w:val="top"/>
          </w:tcPr>
          <w:p w:rsidR="00000000" w:rsidDel="00000000" w:rsidP="00000000" w:rsidRDefault="00000000" w:rsidRPr="00000000" w14:paraId="00000201">
            <w:pPr>
              <w:rPr>
                <w:rFonts w:ascii="Calibri" w:cs="Calibri" w:eastAsia="Calibri" w:hAnsi="Calibri"/>
                <w:b w:val="0"/>
                <w:i w:val="0"/>
                <w:sz w:val="20"/>
                <w:szCs w:val="20"/>
                <w:highlight w:val="red"/>
              </w:rPr>
            </w:pPr>
            <w:r w:rsidDel="00000000" w:rsidR="00000000" w:rsidRPr="00000000">
              <w:rPr>
                <w:rtl w:val="0"/>
              </w:rPr>
            </w:r>
          </w:p>
          <w:p w:rsidR="00000000" w:rsidDel="00000000" w:rsidP="00000000" w:rsidRDefault="00000000" w:rsidRPr="00000000" w14:paraId="00000202">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03">
            <w:pPr>
              <w:jc w:val="cente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04">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05">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06">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07">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08">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09">
            <w:pPr>
              <w:rPr>
                <w:rFonts w:ascii="Calibri" w:cs="Calibri" w:eastAsia="Calibri" w:hAnsi="Calibri"/>
                <w:b w:val="0"/>
                <w:i w:val="0"/>
                <w:sz w:val="20"/>
                <w:szCs w:val="20"/>
                <w:highlight w:val="red"/>
              </w:rPr>
            </w:pPr>
            <w:r w:rsidDel="00000000" w:rsidR="00000000" w:rsidRPr="00000000">
              <w:rPr>
                <w:rtl w:val="0"/>
              </w:rPr>
            </w:r>
          </w:p>
        </w:tc>
      </w:tr>
      <w:tr>
        <w:trPr>
          <w:cantSplit w:val="0"/>
          <w:trHeight w:val="300" w:hRule="atLeast"/>
          <w:tblHeader w:val="0"/>
        </w:trPr>
        <w:tc>
          <w:tcPr>
            <w:tcMar>
              <w:left w:w="105.0" w:type="dxa"/>
              <w:right w:w="105.0" w:type="dxa"/>
            </w:tcMar>
            <w:vAlign w:val="top"/>
          </w:tcPr>
          <w:p w:rsidR="00000000" w:rsidDel="00000000" w:rsidP="00000000" w:rsidRDefault="00000000" w:rsidRPr="00000000" w14:paraId="0000020A">
            <w:pPr>
              <w:rPr>
                <w:rFonts w:ascii="Calibri" w:cs="Calibri" w:eastAsia="Calibri" w:hAnsi="Calibri"/>
                <w:b w:val="0"/>
                <w:i w:val="0"/>
                <w:sz w:val="20"/>
                <w:szCs w:val="20"/>
                <w:highlight w:val="red"/>
              </w:rPr>
            </w:pPr>
            <w:r w:rsidDel="00000000" w:rsidR="00000000" w:rsidRPr="00000000">
              <w:rPr>
                <w:rtl w:val="0"/>
              </w:rPr>
            </w:r>
          </w:p>
          <w:p w:rsidR="00000000" w:rsidDel="00000000" w:rsidP="00000000" w:rsidRDefault="00000000" w:rsidRPr="00000000" w14:paraId="0000020B">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0C">
            <w:pPr>
              <w:jc w:val="cente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0D">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0E">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0F">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10">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11">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12">
            <w:pPr>
              <w:rPr>
                <w:rFonts w:ascii="Calibri" w:cs="Calibri" w:eastAsia="Calibri" w:hAnsi="Calibri"/>
                <w:b w:val="0"/>
                <w:i w:val="0"/>
                <w:sz w:val="20"/>
                <w:szCs w:val="20"/>
                <w:highlight w:val="red"/>
              </w:rPr>
            </w:pPr>
            <w:r w:rsidDel="00000000" w:rsidR="00000000" w:rsidRPr="00000000">
              <w:rPr>
                <w:rtl w:val="0"/>
              </w:rPr>
            </w:r>
          </w:p>
        </w:tc>
      </w:tr>
      <w:tr>
        <w:trPr>
          <w:cantSplit w:val="0"/>
          <w:trHeight w:val="300" w:hRule="atLeast"/>
          <w:tblHeader w:val="0"/>
        </w:trPr>
        <w:tc>
          <w:tcPr>
            <w:tcMar>
              <w:left w:w="105.0" w:type="dxa"/>
              <w:right w:w="105.0" w:type="dxa"/>
            </w:tcMar>
            <w:vAlign w:val="top"/>
          </w:tcPr>
          <w:p w:rsidR="00000000" w:rsidDel="00000000" w:rsidP="00000000" w:rsidRDefault="00000000" w:rsidRPr="00000000" w14:paraId="00000213">
            <w:pPr>
              <w:rPr>
                <w:rFonts w:ascii="Calibri" w:cs="Calibri" w:eastAsia="Calibri" w:hAnsi="Calibri"/>
                <w:b w:val="0"/>
                <w:i w:val="0"/>
                <w:sz w:val="20"/>
                <w:szCs w:val="20"/>
                <w:highlight w:val="red"/>
              </w:rPr>
            </w:pPr>
            <w:r w:rsidDel="00000000" w:rsidR="00000000" w:rsidRPr="00000000">
              <w:rPr>
                <w:rtl w:val="0"/>
              </w:rPr>
            </w:r>
          </w:p>
          <w:p w:rsidR="00000000" w:rsidDel="00000000" w:rsidP="00000000" w:rsidRDefault="00000000" w:rsidRPr="00000000" w14:paraId="00000214">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15">
            <w:pPr>
              <w:jc w:val="cente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16">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17">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18">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19">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1A">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1B">
            <w:pPr>
              <w:rPr>
                <w:rFonts w:ascii="Calibri" w:cs="Calibri" w:eastAsia="Calibri" w:hAnsi="Calibri"/>
                <w:b w:val="0"/>
                <w:i w:val="0"/>
                <w:sz w:val="20"/>
                <w:szCs w:val="20"/>
                <w:highlight w:val="red"/>
              </w:rPr>
            </w:pPr>
            <w:r w:rsidDel="00000000" w:rsidR="00000000" w:rsidRPr="00000000">
              <w:rPr>
                <w:rtl w:val="0"/>
              </w:rPr>
            </w:r>
          </w:p>
        </w:tc>
      </w:tr>
      <w:tr>
        <w:trPr>
          <w:cantSplit w:val="0"/>
          <w:trHeight w:val="300" w:hRule="atLeast"/>
          <w:tblHeader w:val="0"/>
        </w:trPr>
        <w:tc>
          <w:tcPr>
            <w:tcMar>
              <w:left w:w="105.0" w:type="dxa"/>
              <w:right w:w="105.0" w:type="dxa"/>
            </w:tcMar>
            <w:vAlign w:val="top"/>
          </w:tcPr>
          <w:p w:rsidR="00000000" w:rsidDel="00000000" w:rsidP="00000000" w:rsidRDefault="00000000" w:rsidRPr="00000000" w14:paraId="0000021C">
            <w:pPr>
              <w:rPr>
                <w:rFonts w:ascii="Calibri" w:cs="Calibri" w:eastAsia="Calibri" w:hAnsi="Calibri"/>
                <w:b w:val="0"/>
                <w:i w:val="0"/>
                <w:sz w:val="20"/>
                <w:szCs w:val="20"/>
                <w:highlight w:val="red"/>
              </w:rPr>
            </w:pPr>
            <w:r w:rsidDel="00000000" w:rsidR="00000000" w:rsidRPr="00000000">
              <w:rPr>
                <w:rtl w:val="0"/>
              </w:rPr>
            </w:r>
          </w:p>
          <w:p w:rsidR="00000000" w:rsidDel="00000000" w:rsidP="00000000" w:rsidRDefault="00000000" w:rsidRPr="00000000" w14:paraId="0000021D">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1E">
            <w:pPr>
              <w:jc w:val="cente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1F">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20">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21">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22">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23">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24">
            <w:pPr>
              <w:rPr>
                <w:rFonts w:ascii="Calibri" w:cs="Calibri" w:eastAsia="Calibri" w:hAnsi="Calibri"/>
                <w:b w:val="0"/>
                <w:i w:val="0"/>
                <w:sz w:val="20"/>
                <w:szCs w:val="20"/>
                <w:highlight w:val="red"/>
              </w:rPr>
            </w:pPr>
            <w:r w:rsidDel="00000000" w:rsidR="00000000" w:rsidRPr="00000000">
              <w:rPr>
                <w:rtl w:val="0"/>
              </w:rPr>
            </w:r>
          </w:p>
        </w:tc>
      </w:tr>
      <w:tr>
        <w:trPr>
          <w:cantSplit w:val="0"/>
          <w:trHeight w:val="300" w:hRule="atLeast"/>
          <w:tblHeader w:val="0"/>
        </w:trPr>
        <w:tc>
          <w:tcPr>
            <w:tcMar>
              <w:left w:w="105.0" w:type="dxa"/>
              <w:right w:w="105.0" w:type="dxa"/>
            </w:tcMar>
            <w:vAlign w:val="top"/>
          </w:tcPr>
          <w:p w:rsidR="00000000" w:rsidDel="00000000" w:rsidP="00000000" w:rsidRDefault="00000000" w:rsidRPr="00000000" w14:paraId="00000225">
            <w:pPr>
              <w:rPr>
                <w:rFonts w:ascii="Calibri" w:cs="Calibri" w:eastAsia="Calibri" w:hAnsi="Calibri"/>
                <w:b w:val="0"/>
                <w:i w:val="0"/>
                <w:sz w:val="20"/>
                <w:szCs w:val="20"/>
                <w:highlight w:val="red"/>
              </w:rPr>
            </w:pPr>
            <w:r w:rsidDel="00000000" w:rsidR="00000000" w:rsidRPr="00000000">
              <w:rPr>
                <w:rtl w:val="0"/>
              </w:rPr>
            </w:r>
          </w:p>
          <w:p w:rsidR="00000000" w:rsidDel="00000000" w:rsidP="00000000" w:rsidRDefault="00000000" w:rsidRPr="00000000" w14:paraId="00000226">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27">
            <w:pPr>
              <w:jc w:val="cente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28">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29">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2A">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2B">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2C">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2D">
            <w:pPr>
              <w:rPr>
                <w:rFonts w:ascii="Calibri" w:cs="Calibri" w:eastAsia="Calibri" w:hAnsi="Calibri"/>
                <w:b w:val="0"/>
                <w:i w:val="0"/>
                <w:sz w:val="20"/>
                <w:szCs w:val="20"/>
                <w:highlight w:val="red"/>
              </w:rPr>
            </w:pPr>
            <w:r w:rsidDel="00000000" w:rsidR="00000000" w:rsidRPr="00000000">
              <w:rPr>
                <w:rtl w:val="0"/>
              </w:rPr>
            </w:r>
          </w:p>
        </w:tc>
      </w:tr>
      <w:tr>
        <w:trPr>
          <w:cantSplit w:val="0"/>
          <w:trHeight w:val="300" w:hRule="atLeast"/>
          <w:tblHeader w:val="0"/>
        </w:trPr>
        <w:tc>
          <w:tcPr>
            <w:tcMar>
              <w:left w:w="105.0" w:type="dxa"/>
              <w:right w:w="105.0" w:type="dxa"/>
            </w:tcMar>
            <w:vAlign w:val="top"/>
          </w:tcPr>
          <w:p w:rsidR="00000000" w:rsidDel="00000000" w:rsidP="00000000" w:rsidRDefault="00000000" w:rsidRPr="00000000" w14:paraId="0000022E">
            <w:pPr>
              <w:rPr>
                <w:rFonts w:ascii="Calibri" w:cs="Calibri" w:eastAsia="Calibri" w:hAnsi="Calibri"/>
                <w:b w:val="0"/>
                <w:i w:val="0"/>
                <w:sz w:val="20"/>
                <w:szCs w:val="20"/>
                <w:highlight w:val="red"/>
              </w:rPr>
            </w:pPr>
            <w:r w:rsidDel="00000000" w:rsidR="00000000" w:rsidRPr="00000000">
              <w:rPr>
                <w:rtl w:val="0"/>
              </w:rPr>
            </w:r>
          </w:p>
          <w:p w:rsidR="00000000" w:rsidDel="00000000" w:rsidP="00000000" w:rsidRDefault="00000000" w:rsidRPr="00000000" w14:paraId="0000022F">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30">
            <w:pPr>
              <w:jc w:val="cente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31">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32">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33">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34">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35">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36">
            <w:pPr>
              <w:rPr>
                <w:rFonts w:ascii="Calibri" w:cs="Calibri" w:eastAsia="Calibri" w:hAnsi="Calibri"/>
                <w:b w:val="0"/>
                <w:i w:val="0"/>
                <w:sz w:val="20"/>
                <w:szCs w:val="20"/>
                <w:highlight w:val="red"/>
              </w:rPr>
            </w:pPr>
            <w:r w:rsidDel="00000000" w:rsidR="00000000" w:rsidRPr="00000000">
              <w:rPr>
                <w:rtl w:val="0"/>
              </w:rPr>
            </w:r>
          </w:p>
        </w:tc>
      </w:tr>
      <w:tr>
        <w:trPr>
          <w:cantSplit w:val="0"/>
          <w:trHeight w:val="300" w:hRule="atLeast"/>
          <w:tblHeader w:val="0"/>
        </w:trPr>
        <w:tc>
          <w:tcPr>
            <w:tcMar>
              <w:left w:w="105.0" w:type="dxa"/>
              <w:right w:w="105.0" w:type="dxa"/>
            </w:tcMar>
            <w:vAlign w:val="top"/>
          </w:tcPr>
          <w:p w:rsidR="00000000" w:rsidDel="00000000" w:rsidP="00000000" w:rsidRDefault="00000000" w:rsidRPr="00000000" w14:paraId="00000237">
            <w:pPr>
              <w:rPr>
                <w:rFonts w:ascii="Calibri" w:cs="Calibri" w:eastAsia="Calibri" w:hAnsi="Calibri"/>
                <w:b w:val="0"/>
                <w:i w:val="0"/>
                <w:sz w:val="20"/>
                <w:szCs w:val="20"/>
                <w:highlight w:val="red"/>
              </w:rPr>
            </w:pPr>
            <w:r w:rsidDel="00000000" w:rsidR="00000000" w:rsidRPr="00000000">
              <w:rPr>
                <w:rtl w:val="0"/>
              </w:rPr>
            </w:r>
          </w:p>
          <w:p w:rsidR="00000000" w:rsidDel="00000000" w:rsidP="00000000" w:rsidRDefault="00000000" w:rsidRPr="00000000" w14:paraId="00000238">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39">
            <w:pPr>
              <w:jc w:val="cente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3A">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3B">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3C">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3D">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3E">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3F">
            <w:pPr>
              <w:rPr>
                <w:rFonts w:ascii="Calibri" w:cs="Calibri" w:eastAsia="Calibri" w:hAnsi="Calibri"/>
                <w:b w:val="0"/>
                <w:i w:val="0"/>
                <w:sz w:val="20"/>
                <w:szCs w:val="20"/>
                <w:highlight w:val="red"/>
              </w:rPr>
            </w:pPr>
            <w:r w:rsidDel="00000000" w:rsidR="00000000" w:rsidRPr="00000000">
              <w:rPr>
                <w:rtl w:val="0"/>
              </w:rPr>
            </w:r>
          </w:p>
        </w:tc>
      </w:tr>
      <w:tr>
        <w:trPr>
          <w:cantSplit w:val="0"/>
          <w:trHeight w:val="300" w:hRule="atLeast"/>
          <w:tblHeader w:val="0"/>
        </w:trPr>
        <w:tc>
          <w:tcPr>
            <w:tcMar>
              <w:left w:w="105.0" w:type="dxa"/>
              <w:right w:w="105.0" w:type="dxa"/>
            </w:tcMar>
            <w:vAlign w:val="top"/>
          </w:tcPr>
          <w:p w:rsidR="00000000" w:rsidDel="00000000" w:rsidP="00000000" w:rsidRDefault="00000000" w:rsidRPr="00000000" w14:paraId="00000240">
            <w:pPr>
              <w:rPr>
                <w:rFonts w:ascii="Calibri" w:cs="Calibri" w:eastAsia="Calibri" w:hAnsi="Calibri"/>
                <w:b w:val="0"/>
                <w:i w:val="0"/>
                <w:sz w:val="20"/>
                <w:szCs w:val="20"/>
                <w:highlight w:val="red"/>
              </w:rPr>
            </w:pPr>
            <w:r w:rsidDel="00000000" w:rsidR="00000000" w:rsidRPr="00000000">
              <w:rPr>
                <w:rtl w:val="0"/>
              </w:rPr>
            </w:r>
          </w:p>
          <w:p w:rsidR="00000000" w:rsidDel="00000000" w:rsidP="00000000" w:rsidRDefault="00000000" w:rsidRPr="00000000" w14:paraId="00000241">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42">
            <w:pPr>
              <w:jc w:val="cente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43">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44">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45">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46">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47">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48">
            <w:pPr>
              <w:rPr>
                <w:rFonts w:ascii="Calibri" w:cs="Calibri" w:eastAsia="Calibri" w:hAnsi="Calibri"/>
                <w:b w:val="0"/>
                <w:i w:val="0"/>
                <w:sz w:val="20"/>
                <w:szCs w:val="20"/>
                <w:highlight w:val="red"/>
              </w:rPr>
            </w:pPr>
            <w:r w:rsidDel="00000000" w:rsidR="00000000" w:rsidRPr="00000000">
              <w:rPr>
                <w:rtl w:val="0"/>
              </w:rPr>
            </w:r>
          </w:p>
        </w:tc>
      </w:tr>
      <w:tr>
        <w:trPr>
          <w:cantSplit w:val="0"/>
          <w:trHeight w:val="300" w:hRule="atLeast"/>
          <w:tblHeader w:val="0"/>
        </w:trPr>
        <w:tc>
          <w:tcPr>
            <w:tcMar>
              <w:left w:w="105.0" w:type="dxa"/>
              <w:right w:w="105.0" w:type="dxa"/>
            </w:tcMar>
            <w:vAlign w:val="top"/>
          </w:tcPr>
          <w:p w:rsidR="00000000" w:rsidDel="00000000" w:rsidP="00000000" w:rsidRDefault="00000000" w:rsidRPr="00000000" w14:paraId="00000249">
            <w:pPr>
              <w:rPr>
                <w:rFonts w:ascii="Calibri" w:cs="Calibri" w:eastAsia="Calibri" w:hAnsi="Calibri"/>
                <w:b w:val="0"/>
                <w:i w:val="0"/>
                <w:sz w:val="20"/>
                <w:szCs w:val="20"/>
                <w:highlight w:val="red"/>
              </w:rPr>
            </w:pPr>
            <w:r w:rsidDel="00000000" w:rsidR="00000000" w:rsidRPr="00000000">
              <w:rPr>
                <w:rtl w:val="0"/>
              </w:rPr>
            </w:r>
          </w:p>
          <w:p w:rsidR="00000000" w:rsidDel="00000000" w:rsidP="00000000" w:rsidRDefault="00000000" w:rsidRPr="00000000" w14:paraId="0000024A">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4B">
            <w:pPr>
              <w:jc w:val="cente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4C">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4D">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4E">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4F">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50">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51">
            <w:pPr>
              <w:rPr>
                <w:rFonts w:ascii="Calibri" w:cs="Calibri" w:eastAsia="Calibri" w:hAnsi="Calibri"/>
                <w:b w:val="0"/>
                <w:i w:val="0"/>
                <w:sz w:val="20"/>
                <w:szCs w:val="20"/>
                <w:highlight w:val="red"/>
              </w:rPr>
            </w:pPr>
            <w:r w:rsidDel="00000000" w:rsidR="00000000" w:rsidRPr="00000000">
              <w:rPr>
                <w:rtl w:val="0"/>
              </w:rPr>
            </w:r>
          </w:p>
        </w:tc>
      </w:tr>
      <w:tr>
        <w:trPr>
          <w:cantSplit w:val="0"/>
          <w:trHeight w:val="300" w:hRule="atLeast"/>
          <w:tblHeader w:val="0"/>
        </w:trPr>
        <w:tc>
          <w:tcPr>
            <w:tcMar>
              <w:left w:w="105.0" w:type="dxa"/>
              <w:right w:w="105.0" w:type="dxa"/>
            </w:tcMar>
            <w:vAlign w:val="top"/>
          </w:tcPr>
          <w:p w:rsidR="00000000" w:rsidDel="00000000" w:rsidP="00000000" w:rsidRDefault="00000000" w:rsidRPr="00000000" w14:paraId="00000252">
            <w:pPr>
              <w:rPr>
                <w:rFonts w:ascii="Calibri" w:cs="Calibri" w:eastAsia="Calibri" w:hAnsi="Calibri"/>
                <w:b w:val="0"/>
                <w:i w:val="0"/>
                <w:sz w:val="20"/>
                <w:szCs w:val="20"/>
                <w:highlight w:val="red"/>
              </w:rPr>
            </w:pPr>
            <w:r w:rsidDel="00000000" w:rsidR="00000000" w:rsidRPr="00000000">
              <w:rPr>
                <w:rtl w:val="0"/>
              </w:rPr>
            </w:r>
          </w:p>
          <w:p w:rsidR="00000000" w:rsidDel="00000000" w:rsidP="00000000" w:rsidRDefault="00000000" w:rsidRPr="00000000" w14:paraId="00000253">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54">
            <w:pPr>
              <w:jc w:val="cente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55">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56">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57">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58">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59">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5A">
            <w:pPr>
              <w:rPr>
                <w:rFonts w:ascii="Calibri" w:cs="Calibri" w:eastAsia="Calibri" w:hAnsi="Calibri"/>
                <w:b w:val="0"/>
                <w:i w:val="0"/>
                <w:sz w:val="20"/>
                <w:szCs w:val="20"/>
                <w:highlight w:val="red"/>
              </w:rPr>
            </w:pPr>
            <w:r w:rsidDel="00000000" w:rsidR="00000000" w:rsidRPr="00000000">
              <w:rPr>
                <w:rtl w:val="0"/>
              </w:rPr>
            </w:r>
          </w:p>
        </w:tc>
      </w:tr>
      <w:tr>
        <w:trPr>
          <w:cantSplit w:val="0"/>
          <w:trHeight w:val="300" w:hRule="atLeast"/>
          <w:tblHeader w:val="0"/>
        </w:trPr>
        <w:tc>
          <w:tcPr>
            <w:tcMar>
              <w:left w:w="105.0" w:type="dxa"/>
              <w:right w:w="105.0" w:type="dxa"/>
            </w:tcMar>
            <w:vAlign w:val="top"/>
          </w:tcPr>
          <w:p w:rsidR="00000000" w:rsidDel="00000000" w:rsidP="00000000" w:rsidRDefault="00000000" w:rsidRPr="00000000" w14:paraId="0000025B">
            <w:pPr>
              <w:rPr>
                <w:rFonts w:ascii="Calibri" w:cs="Calibri" w:eastAsia="Calibri" w:hAnsi="Calibri"/>
                <w:b w:val="0"/>
                <w:i w:val="0"/>
                <w:sz w:val="20"/>
                <w:szCs w:val="20"/>
                <w:highlight w:val="red"/>
              </w:rPr>
            </w:pPr>
            <w:r w:rsidDel="00000000" w:rsidR="00000000" w:rsidRPr="00000000">
              <w:rPr>
                <w:rtl w:val="0"/>
              </w:rPr>
            </w:r>
          </w:p>
          <w:p w:rsidR="00000000" w:rsidDel="00000000" w:rsidP="00000000" w:rsidRDefault="00000000" w:rsidRPr="00000000" w14:paraId="0000025C">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5D">
            <w:pPr>
              <w:jc w:val="cente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5E">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5F">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60">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61">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62">
            <w:pPr>
              <w:rPr>
                <w:rFonts w:ascii="Calibri" w:cs="Calibri" w:eastAsia="Calibri" w:hAnsi="Calibri"/>
                <w:b w:val="0"/>
                <w:i w:val="0"/>
                <w:sz w:val="20"/>
                <w:szCs w:val="20"/>
                <w:highlight w:val="red"/>
              </w:rPr>
            </w:pPr>
            <w:r w:rsidDel="00000000" w:rsidR="00000000" w:rsidRPr="00000000">
              <w:rPr>
                <w:rtl w:val="0"/>
              </w:rPr>
            </w:r>
          </w:p>
        </w:tc>
        <w:tc>
          <w:tcPr>
            <w:tcMar>
              <w:left w:w="105.0" w:type="dxa"/>
              <w:right w:w="105.0" w:type="dxa"/>
            </w:tcMar>
            <w:vAlign w:val="top"/>
          </w:tcPr>
          <w:p w:rsidR="00000000" w:rsidDel="00000000" w:rsidP="00000000" w:rsidRDefault="00000000" w:rsidRPr="00000000" w14:paraId="00000263">
            <w:pPr>
              <w:rPr>
                <w:rFonts w:ascii="Calibri" w:cs="Calibri" w:eastAsia="Calibri" w:hAnsi="Calibri"/>
                <w:b w:val="0"/>
                <w:i w:val="0"/>
                <w:sz w:val="20"/>
                <w:szCs w:val="20"/>
                <w:highlight w:val="red"/>
              </w:rPr>
            </w:pPr>
            <w:r w:rsidDel="00000000" w:rsidR="00000000" w:rsidRPr="00000000">
              <w:rPr>
                <w:rtl w:val="0"/>
              </w:rPr>
            </w:r>
          </w:p>
        </w:tc>
      </w:tr>
    </w:tbl>
    <w:p w:rsidR="00000000" w:rsidDel="00000000" w:rsidP="00000000" w:rsidRDefault="00000000" w:rsidRPr="00000000" w14:paraId="00000264">
      <w:pPr>
        <w:spacing w:after="120" w:lineRule="auto"/>
        <w:rPr>
          <w:rFonts w:ascii="Times New Roman" w:cs="Times New Roman" w:eastAsia="Times New Roman" w:hAnsi="Times New Roman"/>
          <w:b w:val="0"/>
          <w:i w:val="0"/>
          <w:smallCaps w:val="0"/>
          <w:color w:val="000000"/>
          <w:sz w:val="20"/>
          <w:szCs w:val="20"/>
        </w:rPr>
      </w:pPr>
      <w:r w:rsidDel="00000000" w:rsidR="00000000" w:rsidRPr="00000000">
        <w:rPr>
          <w:rtl w:val="0"/>
        </w:rPr>
      </w:r>
    </w:p>
    <w:p w:rsidR="00000000" w:rsidDel="00000000" w:rsidP="00000000" w:rsidRDefault="00000000" w:rsidRPr="00000000" w14:paraId="00000265">
      <w:pPr>
        <w:spacing w:after="120" w:lineRule="auto"/>
        <w:ind w:left="284" w:right="426" w:firstLine="0"/>
        <w:jc w:val="both"/>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5. PLANO DE APLICAÇÃO (R$ 1,00)</w:t>
      </w:r>
    </w:p>
    <w:tbl>
      <w:tblPr>
        <w:tblStyle w:val="Table7"/>
        <w:tblW w:w="9518.0" w:type="dxa"/>
        <w:jc w:val="left"/>
        <w:tblInd w:w="56.99999999999999" w:type="dxa"/>
        <w:tblBorders>
          <w:top w:color="000000" w:space="0" w:sz="12" w:val="single"/>
          <w:left w:color="000000" w:space="0" w:sz="12" w:val="single"/>
          <w:bottom w:color="000000" w:space="0" w:sz="12" w:val="single"/>
          <w:right w:color="000000" w:space="0" w:sz="12" w:val="single"/>
          <w:insideH w:color="000000" w:space="0" w:sz="12" w:val="single"/>
          <w:insideV w:color="000000" w:space="0" w:sz="12" w:val="single"/>
        </w:tblBorders>
        <w:tblLayout w:type="fixed"/>
        <w:tblLook w:val="0000"/>
      </w:tblPr>
      <w:tblGrid>
        <w:gridCol w:w="1438"/>
        <w:gridCol w:w="2728"/>
        <w:gridCol w:w="1380"/>
        <w:gridCol w:w="2025"/>
        <w:gridCol w:w="1947"/>
        <w:tblGridChange w:id="0">
          <w:tblGrid>
            <w:gridCol w:w="1438"/>
            <w:gridCol w:w="2728"/>
            <w:gridCol w:w="1380"/>
            <w:gridCol w:w="2025"/>
            <w:gridCol w:w="1947"/>
          </w:tblGrid>
        </w:tblGridChange>
      </w:tblGrid>
      <w:tr>
        <w:trPr>
          <w:cantSplit w:val="0"/>
          <w:trHeight w:val="300" w:hRule="atLeast"/>
          <w:tblHeader w:val="0"/>
        </w:trPr>
        <w:tc>
          <w:tcPr>
            <w:gridSpan w:val="2"/>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66">
            <w:pPr>
              <w:spacing w:after="120" w:lineRule="auto"/>
              <w:ind w:left="284" w:right="426"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Natureza da Despesa</w:t>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68">
            <w:pPr>
              <w:spacing w:after="120" w:lineRule="auto"/>
              <w:ind w:left="284" w:right="426" w:firstLine="0"/>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269">
            <w:pPr>
              <w:spacing w:after="120" w:lineRule="auto"/>
              <w:ind w:left="284" w:right="426" w:firstLine="0"/>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Total </w:t>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6A">
            <w:pPr>
              <w:spacing w:after="120" w:lineRule="auto"/>
              <w:ind w:left="284" w:right="426" w:firstLine="0"/>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Concedente</w:t>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6B">
            <w:pPr>
              <w:spacing w:after="120" w:lineRule="auto"/>
              <w:ind w:left="284" w:right="426" w:firstLine="0"/>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Proponente</w:t>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6C">
            <w:pPr>
              <w:spacing w:after="120" w:lineRule="auto"/>
              <w:ind w:right="426"/>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Código</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6D">
            <w:pPr>
              <w:spacing w:after="120" w:lineRule="auto"/>
              <w:ind w:right="426"/>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Especificação</w:t>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71">
            <w:pPr>
              <w:spacing w:after="120" w:lineRule="auto"/>
              <w:ind w:left="284" w:right="426" w:firstLine="0"/>
              <w:jc w:val="both"/>
              <w:rPr>
                <w:rFonts w:ascii="Calibri" w:cs="Calibri" w:eastAsia="Calibri" w:hAnsi="Calibri"/>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72">
            <w:pPr>
              <w:jc w:val="both"/>
              <w:rPr>
                <w:rFonts w:ascii="Calibri" w:cs="Calibri" w:eastAsia="Calibri" w:hAnsi="Calibri"/>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73">
            <w:pPr>
              <w:spacing w:after="120" w:lineRule="auto"/>
              <w:ind w:left="284" w:right="426" w:firstLine="0"/>
              <w:jc w:val="both"/>
              <w:rPr>
                <w:rFonts w:ascii="Calibri" w:cs="Calibri" w:eastAsia="Calibri" w:hAnsi="Calibri"/>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74">
            <w:pPr>
              <w:spacing w:after="120" w:lineRule="auto"/>
              <w:ind w:left="284" w:right="426" w:firstLine="0"/>
              <w:jc w:val="both"/>
              <w:rPr>
                <w:rFonts w:ascii="Calibri" w:cs="Calibri" w:eastAsia="Calibri" w:hAnsi="Calibri"/>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75">
            <w:pPr>
              <w:spacing w:after="120" w:lineRule="auto"/>
              <w:ind w:left="284" w:right="426" w:firstLine="0"/>
              <w:jc w:val="both"/>
              <w:rPr>
                <w:rFonts w:ascii="Calibri" w:cs="Calibri" w:eastAsia="Calibri" w:hAnsi="Calibri"/>
                <w:sz w:val="20"/>
                <w:szCs w:val="20"/>
              </w:rPr>
            </w:pPr>
            <w:r w:rsidDel="00000000" w:rsidR="00000000" w:rsidRPr="00000000">
              <w:rPr>
                <w:rtl w:val="0"/>
              </w:rPr>
            </w:r>
          </w:p>
        </w:tc>
      </w:tr>
      <w:tr>
        <w:trPr>
          <w:cantSplit w:val="0"/>
          <w:trHeight w:val="300" w:hRule="atLeast"/>
          <w:tblHeader w:val="0"/>
        </w:trPr>
        <w:tc>
          <w:tcPr>
            <w:gridSpan w:val="2"/>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76">
            <w:pPr>
              <w:spacing w:after="120" w:lineRule="auto"/>
              <w:ind w:left="284" w:right="426" w:firstLine="0"/>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Total Geral</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78">
            <w:pPr>
              <w:jc w:val="both"/>
              <w:rPr>
                <w:rFonts w:ascii="Calibri" w:cs="Calibri" w:eastAsia="Calibri" w:hAnsi="Calibri"/>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79">
            <w:pPr>
              <w:jc w:val="both"/>
              <w:rPr>
                <w:rFonts w:ascii="Calibri" w:cs="Calibri" w:eastAsia="Calibri" w:hAnsi="Calibri"/>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7A">
            <w:pPr>
              <w:jc w:val="both"/>
              <w:rPr>
                <w:rFonts w:ascii="Calibri" w:cs="Calibri" w:eastAsia="Calibri" w:hAnsi="Calibri"/>
                <w:sz w:val="20"/>
                <w:szCs w:val="20"/>
              </w:rPr>
            </w:pPr>
            <w:r w:rsidDel="00000000" w:rsidR="00000000" w:rsidRPr="00000000">
              <w:rPr>
                <w:rtl w:val="0"/>
              </w:rPr>
            </w:r>
          </w:p>
        </w:tc>
      </w:tr>
    </w:tbl>
    <w:p w:rsidR="00000000" w:rsidDel="00000000" w:rsidP="00000000" w:rsidRDefault="00000000" w:rsidRPr="00000000" w14:paraId="0000027B">
      <w:pPr>
        <w:spacing w:after="120" w:lineRule="auto"/>
        <w:ind w:left="0" w:right="426" w:firstLine="0"/>
        <w:jc w:val="both"/>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 </w:t>
      </w:r>
    </w:p>
    <w:p w:rsidR="00000000" w:rsidDel="00000000" w:rsidP="00000000" w:rsidRDefault="00000000" w:rsidRPr="00000000" w14:paraId="0000027C">
      <w:pPr>
        <w:spacing w:after="120" w:lineRule="auto"/>
        <w:ind w:left="0" w:right="426" w:firstLine="0"/>
        <w:jc w:val="both"/>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27D">
      <w:pPr>
        <w:spacing w:after="120" w:lineRule="auto"/>
        <w:ind w:left="0" w:right="426" w:firstLine="0"/>
        <w:jc w:val="both"/>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27E">
      <w:pPr>
        <w:spacing w:after="120" w:lineRule="auto"/>
        <w:ind w:left="0" w:right="426" w:firstLine="0"/>
        <w:jc w:val="both"/>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  6. CRONOGRAMA DE DESEMBOLSO (R$ 1,00)</w:t>
      </w:r>
    </w:p>
    <w:p w:rsidR="00000000" w:rsidDel="00000000" w:rsidP="00000000" w:rsidRDefault="00000000" w:rsidRPr="00000000" w14:paraId="0000027F">
      <w:pPr>
        <w:spacing w:after="120" w:lineRule="auto"/>
        <w:ind w:left="0" w:right="426" w:firstLine="0"/>
        <w:jc w:val="both"/>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   CONCEDENTE</w:t>
      </w:r>
    </w:p>
    <w:tbl>
      <w:tblPr>
        <w:tblStyle w:val="Table8"/>
        <w:tblW w:w="3450.0" w:type="dxa"/>
        <w:jc w:val="left"/>
        <w:tblInd w:w="63.999999999999986"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695"/>
        <w:gridCol w:w="1755"/>
        <w:tblGridChange w:id="0">
          <w:tblGrid>
            <w:gridCol w:w="1695"/>
            <w:gridCol w:w="1755"/>
          </w:tblGrid>
        </w:tblGridChange>
      </w:tblGrid>
      <w:tr>
        <w:trPr>
          <w:cantSplit w:val="0"/>
          <w:trHeight w:val="300" w:hRule="atLeast"/>
          <w:tblHeader w:val="0"/>
        </w:trPr>
        <w:tc>
          <w:tcPr>
            <w:vAlign w:val="center"/>
          </w:tcPr>
          <w:p w:rsidR="00000000" w:rsidDel="00000000" w:rsidP="00000000" w:rsidRDefault="00000000" w:rsidRPr="00000000" w14:paraId="00000280">
            <w:pPr>
              <w:spacing w:after="120" w:lineRule="auto"/>
              <w:ind w:right="426"/>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Meta</w:t>
            </w:r>
          </w:p>
        </w:tc>
        <w:tc>
          <w:tcPr>
            <w:vAlign w:val="center"/>
          </w:tcPr>
          <w:p w:rsidR="00000000" w:rsidDel="00000000" w:rsidP="00000000" w:rsidRDefault="00000000" w:rsidRPr="00000000" w14:paraId="00000281">
            <w:pPr>
              <w:spacing w:after="120" w:lineRule="auto"/>
              <w:ind w:right="426"/>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1º mês</w:t>
            </w:r>
          </w:p>
        </w:tc>
      </w:tr>
      <w:tr>
        <w:trPr>
          <w:cantSplit w:val="0"/>
          <w:trHeight w:val="300" w:hRule="atLeast"/>
          <w:tblHeader w:val="0"/>
        </w:trPr>
        <w:tc>
          <w:tcPr>
            <w:vAlign w:val="center"/>
          </w:tcPr>
          <w:p w:rsidR="00000000" w:rsidDel="00000000" w:rsidP="00000000" w:rsidRDefault="00000000" w:rsidRPr="00000000" w14:paraId="00000282">
            <w:pPr>
              <w:jc w:val="both"/>
              <w:rPr>
                <w:rFonts w:ascii="Calibri" w:cs="Calibri" w:eastAsia="Calibri" w:hAnsi="Calibri"/>
                <w:sz w:val="20"/>
                <w:szCs w:val="20"/>
              </w:rPr>
            </w:pPr>
            <w:r w:rsidDel="00000000" w:rsidR="00000000" w:rsidRPr="00000000">
              <w:rPr>
                <w:rtl w:val="0"/>
              </w:rPr>
            </w:r>
          </w:p>
        </w:tc>
        <w:tc>
          <w:tcPr>
            <w:vAlign w:val="center"/>
          </w:tcPr>
          <w:p w:rsidR="00000000" w:rsidDel="00000000" w:rsidP="00000000" w:rsidRDefault="00000000" w:rsidRPr="00000000" w14:paraId="00000283">
            <w:pP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284">
            <w:pPr>
              <w:spacing w:after="120" w:lineRule="auto"/>
              <w:ind w:left="284" w:right="426" w:firstLine="0"/>
              <w:jc w:val="both"/>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   X</w:t>
            </w:r>
          </w:p>
          <w:p w:rsidR="00000000" w:rsidDel="00000000" w:rsidP="00000000" w:rsidRDefault="00000000" w:rsidRPr="00000000" w14:paraId="00000285">
            <w:pPr>
              <w:rPr>
                <w:rFonts w:ascii="Calibri" w:cs="Calibri" w:eastAsia="Calibri" w:hAnsi="Calibri"/>
                <w:sz w:val="20"/>
                <w:szCs w:val="20"/>
              </w:rPr>
            </w:pPr>
            <w:r w:rsidDel="00000000" w:rsidR="00000000" w:rsidRPr="00000000">
              <w:rPr>
                <w:rtl w:val="0"/>
              </w:rPr>
            </w:r>
          </w:p>
        </w:tc>
      </w:tr>
    </w:tbl>
    <w:p w:rsidR="00000000" w:rsidDel="00000000" w:rsidP="00000000" w:rsidRDefault="00000000" w:rsidRPr="00000000" w14:paraId="00000286">
      <w:pPr>
        <w:spacing w:after="120" w:lineRule="auto"/>
        <w:ind w:left="0" w:right="426" w:firstLine="0"/>
        <w:jc w:val="both"/>
        <w:rPr>
          <w:rFonts w:ascii="Calibri" w:cs="Calibri" w:eastAsia="Calibri" w:hAnsi="Calibri"/>
          <w:b w:val="1"/>
          <w:strike w:val="0"/>
          <w:sz w:val="20"/>
          <w:szCs w:val="20"/>
        </w:rPr>
      </w:pPr>
      <w:r w:rsidDel="00000000" w:rsidR="00000000" w:rsidRPr="00000000">
        <w:rPr>
          <w:rFonts w:ascii="Calibri" w:cs="Calibri" w:eastAsia="Calibri" w:hAnsi="Calibri"/>
          <w:b w:val="1"/>
          <w:sz w:val="20"/>
          <w:szCs w:val="20"/>
          <w:rtl w:val="0"/>
        </w:rPr>
        <w:t xml:space="preserve">  PROPONENTE (CONTRAPARTIDA)</w:t>
      </w:r>
      <w:r w:rsidDel="00000000" w:rsidR="00000000" w:rsidRPr="00000000">
        <w:rPr>
          <w:rtl w:val="0"/>
        </w:rPr>
      </w:r>
    </w:p>
    <w:tbl>
      <w:tblPr>
        <w:tblStyle w:val="Table9"/>
        <w:tblW w:w="3465.0" w:type="dxa"/>
        <w:jc w:val="left"/>
        <w:tblInd w:w="63.999999999999986"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455"/>
        <w:gridCol w:w="2010"/>
        <w:tblGridChange w:id="0">
          <w:tblGrid>
            <w:gridCol w:w="1455"/>
            <w:gridCol w:w="2010"/>
          </w:tblGrid>
        </w:tblGridChange>
      </w:tblGrid>
      <w:tr>
        <w:trPr>
          <w:cantSplit w:val="0"/>
          <w:trHeight w:val="300" w:hRule="atLeast"/>
          <w:tblHeader w:val="0"/>
        </w:trPr>
        <w:tc>
          <w:tcPr>
            <w:vAlign w:val="center"/>
          </w:tcPr>
          <w:p w:rsidR="00000000" w:rsidDel="00000000" w:rsidP="00000000" w:rsidRDefault="00000000" w:rsidRPr="00000000" w14:paraId="00000287">
            <w:pPr>
              <w:spacing w:after="120" w:lineRule="auto"/>
              <w:ind w:right="426"/>
              <w:jc w:val="both"/>
              <w:rPr>
                <w:rFonts w:ascii="Calibri" w:cs="Calibri" w:eastAsia="Calibri" w:hAnsi="Calibri"/>
                <w:strike w:val="0"/>
                <w:sz w:val="20"/>
                <w:szCs w:val="20"/>
              </w:rPr>
            </w:pPr>
            <w:r w:rsidDel="00000000" w:rsidR="00000000" w:rsidRPr="00000000">
              <w:rPr>
                <w:rFonts w:ascii="Calibri" w:cs="Calibri" w:eastAsia="Calibri" w:hAnsi="Calibri"/>
                <w:strike w:val="0"/>
                <w:sz w:val="20"/>
                <w:szCs w:val="20"/>
                <w:rtl w:val="0"/>
              </w:rPr>
              <w:t xml:space="preserve">Meta</w:t>
            </w:r>
          </w:p>
        </w:tc>
        <w:tc>
          <w:tcPr>
            <w:vAlign w:val="center"/>
          </w:tcPr>
          <w:p w:rsidR="00000000" w:rsidDel="00000000" w:rsidP="00000000" w:rsidRDefault="00000000" w:rsidRPr="00000000" w14:paraId="00000288">
            <w:pPr>
              <w:spacing w:after="120" w:lineRule="auto"/>
              <w:ind w:right="426"/>
              <w:rPr>
                <w:rFonts w:ascii="Calibri" w:cs="Calibri" w:eastAsia="Calibri" w:hAnsi="Calibri"/>
                <w:strike w:val="0"/>
                <w:sz w:val="20"/>
                <w:szCs w:val="20"/>
              </w:rPr>
            </w:pPr>
            <w:r w:rsidDel="00000000" w:rsidR="00000000" w:rsidRPr="00000000">
              <w:rPr>
                <w:rFonts w:ascii="Calibri" w:cs="Calibri" w:eastAsia="Calibri" w:hAnsi="Calibri"/>
                <w:strike w:val="0"/>
                <w:sz w:val="20"/>
                <w:szCs w:val="20"/>
                <w:rtl w:val="0"/>
              </w:rPr>
              <w:t xml:space="preserve">1º mês</w:t>
            </w:r>
          </w:p>
        </w:tc>
      </w:tr>
      <w:tr>
        <w:trPr>
          <w:cantSplit w:val="0"/>
          <w:trHeight w:val="300" w:hRule="atLeast"/>
          <w:tblHeader w:val="0"/>
        </w:trPr>
        <w:tc>
          <w:tcPr>
            <w:vAlign w:val="center"/>
          </w:tcPr>
          <w:p w:rsidR="00000000" w:rsidDel="00000000" w:rsidP="00000000" w:rsidRDefault="00000000" w:rsidRPr="00000000" w14:paraId="00000289">
            <w:pPr>
              <w:jc w:val="both"/>
              <w:rPr>
                <w:rFonts w:ascii="Calibri" w:cs="Calibri" w:eastAsia="Calibri" w:hAnsi="Calibri"/>
                <w:strike w:val="0"/>
                <w:sz w:val="20"/>
                <w:szCs w:val="20"/>
              </w:rPr>
            </w:pPr>
            <w:r w:rsidDel="00000000" w:rsidR="00000000" w:rsidRPr="00000000">
              <w:rPr>
                <w:rtl w:val="0"/>
              </w:rPr>
            </w:r>
          </w:p>
        </w:tc>
        <w:tc>
          <w:tcPr>
            <w:vAlign w:val="center"/>
          </w:tcPr>
          <w:p w:rsidR="00000000" w:rsidDel="00000000" w:rsidP="00000000" w:rsidRDefault="00000000" w:rsidRPr="00000000" w14:paraId="0000028A">
            <w:pPr>
              <w:rPr>
                <w:rFonts w:ascii="Calibri" w:cs="Calibri" w:eastAsia="Calibri" w:hAnsi="Calibri"/>
                <w:strike w:val="0"/>
                <w:sz w:val="20"/>
                <w:szCs w:val="20"/>
              </w:rPr>
            </w:pPr>
            <w:r w:rsidDel="00000000" w:rsidR="00000000" w:rsidRPr="00000000">
              <w:rPr>
                <w:rtl w:val="0"/>
              </w:rPr>
            </w:r>
          </w:p>
          <w:p w:rsidR="00000000" w:rsidDel="00000000" w:rsidP="00000000" w:rsidRDefault="00000000" w:rsidRPr="00000000" w14:paraId="0000028B">
            <w:pPr>
              <w:spacing w:after="120" w:lineRule="auto"/>
              <w:ind w:left="284" w:right="426" w:firstLine="0"/>
              <w:jc w:val="both"/>
              <w:rPr>
                <w:rFonts w:ascii="Calibri" w:cs="Calibri" w:eastAsia="Calibri" w:hAnsi="Calibri"/>
                <w:b w:val="1"/>
                <w:strike w:val="0"/>
                <w:sz w:val="20"/>
                <w:szCs w:val="20"/>
              </w:rPr>
            </w:pPr>
            <w:r w:rsidDel="00000000" w:rsidR="00000000" w:rsidRPr="00000000">
              <w:rPr>
                <w:rFonts w:ascii="Calibri" w:cs="Calibri" w:eastAsia="Calibri" w:hAnsi="Calibri"/>
                <w:b w:val="1"/>
                <w:strike w:val="0"/>
                <w:sz w:val="20"/>
                <w:szCs w:val="20"/>
                <w:rtl w:val="0"/>
              </w:rPr>
              <w:t xml:space="preserve">   X</w:t>
            </w:r>
          </w:p>
          <w:p w:rsidR="00000000" w:rsidDel="00000000" w:rsidP="00000000" w:rsidRDefault="00000000" w:rsidRPr="00000000" w14:paraId="0000028C">
            <w:pPr>
              <w:rPr>
                <w:rFonts w:ascii="Calibri" w:cs="Calibri" w:eastAsia="Calibri" w:hAnsi="Calibri"/>
                <w:strike w:val="0"/>
                <w:sz w:val="20"/>
                <w:szCs w:val="20"/>
              </w:rPr>
            </w:pPr>
            <w:r w:rsidDel="00000000" w:rsidR="00000000" w:rsidRPr="00000000">
              <w:rPr>
                <w:rtl w:val="0"/>
              </w:rPr>
            </w:r>
          </w:p>
        </w:tc>
      </w:tr>
    </w:tbl>
    <w:p w:rsidR="00000000" w:rsidDel="00000000" w:rsidP="00000000" w:rsidRDefault="00000000" w:rsidRPr="00000000" w14:paraId="0000028D">
      <w:pPr>
        <w:spacing w:after="120" w:lineRule="auto"/>
        <w:ind w:left="0" w:right="426" w:firstLine="0"/>
        <w:jc w:val="both"/>
        <w:rPr/>
      </w:pPr>
      <w:r w:rsidDel="00000000" w:rsidR="00000000" w:rsidRPr="00000000">
        <w:rPr>
          <w:rFonts w:ascii="Calibri" w:cs="Calibri" w:eastAsia="Calibri" w:hAnsi="Calibri"/>
          <w:b w:val="0"/>
          <w:i w:val="0"/>
          <w:smallCaps w:val="0"/>
          <w:sz w:val="20"/>
          <w:szCs w:val="20"/>
          <w:rtl w:val="0"/>
        </w:rPr>
        <w:t xml:space="preserve">O cronograma de desembolso deverá estar em consonância com as metas e fases ou etapas de execução do objeto do instrumento.</w:t>
      </w:r>
      <w:r w:rsidDel="00000000" w:rsidR="00000000" w:rsidRPr="00000000">
        <w:rPr>
          <w:rtl w:val="0"/>
        </w:rPr>
      </w:r>
    </w:p>
    <w:p w:rsidR="00000000" w:rsidDel="00000000" w:rsidP="00000000" w:rsidRDefault="00000000" w:rsidRPr="00000000" w14:paraId="0000028E">
      <w:pPr>
        <w:spacing w:after="120" w:lineRule="auto"/>
        <w:ind w:left="284" w:right="426" w:firstLine="0"/>
        <w:jc w:val="both"/>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7. DECLARAÇÃO</w:t>
      </w:r>
    </w:p>
    <w:p w:rsidR="00000000" w:rsidDel="00000000" w:rsidP="00000000" w:rsidRDefault="00000000" w:rsidRPr="00000000" w14:paraId="0000028F">
      <w:pPr>
        <w:spacing w:after="120" w:lineRule="auto"/>
        <w:ind w:left="284" w:right="426"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 qualidade de Prefeito Municipal de........................., declaro, para fins de prova junto ao Órgão/Entidade ......................, para os efeitos e sob as penas da lei, que: </w:t>
      </w:r>
    </w:p>
    <w:p w:rsidR="00000000" w:rsidDel="00000000" w:rsidP="00000000" w:rsidRDefault="00000000" w:rsidRPr="00000000" w14:paraId="00000290">
      <w:pPr>
        <w:spacing w:after="120" w:lineRule="auto"/>
        <w:ind w:left="284" w:right="426"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 Os atos para formalização do processo referentes à celebração do Convênio não contrariam a Lei Orgânica Municipal. </w:t>
      </w:r>
    </w:p>
    <w:p w:rsidR="00000000" w:rsidDel="00000000" w:rsidP="00000000" w:rsidRDefault="00000000" w:rsidRPr="00000000" w14:paraId="00000291">
      <w:pPr>
        <w:spacing w:after="120" w:lineRule="auto"/>
        <w:ind w:left="284" w:right="426"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b) Existe previsão orçamentária e recursos financeiros para a contrapartida municipal: Projeto .................. Dotação..................................... Valor................................ </w:t>
      </w:r>
    </w:p>
    <w:p w:rsidR="00000000" w:rsidDel="00000000" w:rsidP="00000000" w:rsidRDefault="00000000" w:rsidRPr="00000000" w14:paraId="00000292">
      <w:pPr>
        <w:spacing w:after="120" w:lineRule="auto"/>
        <w:ind w:left="284" w:right="426"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 Não há qualquer débito em mora ou situação de inadimplência junto aos Órgãos e Entidades da Administração Pública Estadual que impeça a transferência de recursos oriundos de dotações consignadas no Orçamento do Estado do Rio Grande do Sul, na forma deste Plano de Trabalho. </w:t>
      </w:r>
    </w:p>
    <w:p w:rsidR="00000000" w:rsidDel="00000000" w:rsidP="00000000" w:rsidRDefault="00000000" w:rsidRPr="00000000" w14:paraId="00000293">
      <w:pPr>
        <w:spacing w:after="120" w:lineRule="auto"/>
        <w:ind w:left="284" w:right="426"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______________________________________</w:t>
      </w:r>
    </w:p>
    <w:p w:rsidR="00000000" w:rsidDel="00000000" w:rsidP="00000000" w:rsidRDefault="00000000" w:rsidRPr="00000000" w14:paraId="00000294">
      <w:pPr>
        <w:spacing w:after="120" w:lineRule="auto"/>
        <w:ind w:left="284" w:right="426"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Local e Data</w:t>
      </w:r>
    </w:p>
    <w:p w:rsidR="00000000" w:rsidDel="00000000" w:rsidP="00000000" w:rsidRDefault="00000000" w:rsidRPr="00000000" w14:paraId="00000295">
      <w:pPr>
        <w:spacing w:after="120" w:lineRule="auto"/>
        <w:ind w:left="284" w:right="426"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______________________________________</w:t>
      </w:r>
    </w:p>
    <w:p w:rsidR="00000000" w:rsidDel="00000000" w:rsidP="00000000" w:rsidRDefault="00000000" w:rsidRPr="00000000" w14:paraId="00000296">
      <w:pPr>
        <w:spacing w:after="120" w:lineRule="auto"/>
        <w:ind w:left="284" w:right="426"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Prefeito Municipal</w:t>
      </w:r>
    </w:p>
    <w:p w:rsidR="00000000" w:rsidDel="00000000" w:rsidP="00000000" w:rsidRDefault="00000000" w:rsidRPr="00000000" w14:paraId="00000297">
      <w:pPr>
        <w:spacing w:after="120" w:lineRule="auto"/>
        <w:ind w:left="284" w:right="426" w:firstLine="0"/>
        <w:jc w:val="both"/>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8. APROVAÇÃO PELO CONCEDENTE</w:t>
      </w:r>
    </w:p>
    <w:p w:rsidR="00000000" w:rsidDel="00000000" w:rsidP="00000000" w:rsidRDefault="00000000" w:rsidRPr="00000000" w14:paraId="00000298">
      <w:pPr>
        <w:spacing w:after="120" w:lineRule="auto"/>
        <w:ind w:left="284" w:right="426"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Aprovado</w:t>
      </w:r>
    </w:p>
    <w:p w:rsidR="00000000" w:rsidDel="00000000" w:rsidP="00000000" w:rsidRDefault="00000000" w:rsidRPr="00000000" w14:paraId="00000299">
      <w:pPr>
        <w:spacing w:after="120" w:lineRule="auto"/>
        <w:ind w:left="284" w:right="426"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______________________________________</w:t>
      </w:r>
    </w:p>
    <w:p w:rsidR="00000000" w:rsidDel="00000000" w:rsidP="00000000" w:rsidRDefault="00000000" w:rsidRPr="00000000" w14:paraId="0000029A">
      <w:pPr>
        <w:spacing w:after="120" w:lineRule="auto"/>
        <w:ind w:left="284" w:right="426"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Local e Data</w:t>
      </w:r>
    </w:p>
    <w:p w:rsidR="00000000" w:rsidDel="00000000" w:rsidP="00000000" w:rsidRDefault="00000000" w:rsidRPr="00000000" w14:paraId="0000029B">
      <w:pPr>
        <w:spacing w:after="120" w:lineRule="auto"/>
        <w:ind w:left="284" w:right="426"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______________________________________</w:t>
      </w:r>
    </w:p>
    <w:p w:rsidR="00000000" w:rsidDel="00000000" w:rsidP="00000000" w:rsidRDefault="00000000" w:rsidRPr="00000000" w14:paraId="0000029C">
      <w:pPr>
        <w:spacing w:after="120" w:lineRule="auto"/>
        <w:ind w:left="284" w:right="426"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Concedente</w:t>
      </w:r>
    </w:p>
    <w:p w:rsidR="00000000" w:rsidDel="00000000" w:rsidP="00000000" w:rsidRDefault="00000000" w:rsidRPr="00000000" w14:paraId="0000029D">
      <w:pPr>
        <w:spacing w:after="120" w:lineRule="auto"/>
        <w:ind w:left="284" w:right="426" w:firstLine="0"/>
        <w:jc w:val="both"/>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29E">
      <w:pPr>
        <w:spacing w:after="0" w:line="240" w:lineRule="auto"/>
        <w:ind w:left="0" w:right="0" w:firstLine="0"/>
        <w:jc w:val="center"/>
        <w:rPr>
          <w:rFonts w:ascii="Calibri" w:cs="Calibri" w:eastAsia="Calibri" w:hAnsi="Calibri"/>
          <w:b w:val="1"/>
          <w:i w:val="0"/>
          <w:smallCaps w:val="0"/>
          <w:color w:val="000000"/>
          <w:sz w:val="22"/>
          <w:szCs w:val="22"/>
        </w:rPr>
      </w:pPr>
      <w:r w:rsidDel="00000000" w:rsidR="00000000" w:rsidRPr="00000000">
        <w:rPr>
          <w:rtl w:val="0"/>
        </w:rPr>
      </w:r>
    </w:p>
    <w:p w:rsidR="00000000" w:rsidDel="00000000" w:rsidP="00000000" w:rsidRDefault="00000000" w:rsidRPr="00000000" w14:paraId="0000029F">
      <w:pPr>
        <w:spacing w:after="0" w:line="240" w:lineRule="auto"/>
        <w:ind w:left="0" w:right="0" w:firstLine="0"/>
        <w:jc w:val="center"/>
        <w:rPr>
          <w:rFonts w:ascii="Calibri" w:cs="Calibri" w:eastAsia="Calibri" w:hAnsi="Calibri"/>
          <w:b w:val="1"/>
          <w:i w:val="0"/>
          <w:smallCaps w:val="0"/>
          <w:color w:val="000000"/>
          <w:sz w:val="22"/>
          <w:szCs w:val="22"/>
        </w:rPr>
      </w:pPr>
      <w:r w:rsidDel="00000000" w:rsidR="00000000" w:rsidRPr="00000000">
        <w:rPr>
          <w:rtl w:val="0"/>
        </w:rPr>
      </w:r>
    </w:p>
    <w:p w:rsidR="00000000" w:rsidDel="00000000" w:rsidP="00000000" w:rsidRDefault="00000000" w:rsidRPr="00000000" w14:paraId="000002A0">
      <w:pPr>
        <w:spacing w:after="0" w:line="240" w:lineRule="auto"/>
        <w:ind w:left="0" w:right="0" w:firstLine="0"/>
        <w:jc w:val="center"/>
        <w:rPr>
          <w:rFonts w:ascii="Calibri" w:cs="Calibri" w:eastAsia="Calibri" w:hAnsi="Calibri"/>
          <w:b w:val="1"/>
          <w:i w:val="0"/>
          <w:smallCaps w:val="0"/>
          <w:color w:val="000000"/>
          <w:sz w:val="22"/>
          <w:szCs w:val="22"/>
        </w:rPr>
      </w:pPr>
      <w:r w:rsidDel="00000000" w:rsidR="00000000" w:rsidRPr="00000000">
        <w:rPr>
          <w:rtl w:val="0"/>
        </w:rPr>
      </w:r>
    </w:p>
    <w:p w:rsidR="00000000" w:rsidDel="00000000" w:rsidP="00000000" w:rsidRDefault="00000000" w:rsidRPr="00000000" w14:paraId="000002A1">
      <w:pPr>
        <w:spacing w:after="0" w:line="240" w:lineRule="auto"/>
        <w:ind w:left="0" w:right="0" w:firstLine="0"/>
        <w:jc w:val="center"/>
        <w:rPr>
          <w:rFonts w:ascii="Calibri" w:cs="Calibri" w:eastAsia="Calibri" w:hAnsi="Calibri"/>
          <w:b w:val="1"/>
          <w:i w:val="0"/>
          <w:smallCaps w:val="0"/>
          <w:color w:val="000000"/>
          <w:sz w:val="22"/>
          <w:szCs w:val="22"/>
        </w:rPr>
      </w:pPr>
      <w:r w:rsidDel="00000000" w:rsidR="00000000" w:rsidRPr="00000000">
        <w:rPr>
          <w:rtl w:val="0"/>
        </w:rPr>
      </w:r>
    </w:p>
    <w:p w:rsidR="00000000" w:rsidDel="00000000" w:rsidP="00000000" w:rsidRDefault="00000000" w:rsidRPr="00000000" w14:paraId="000002A2">
      <w:pPr>
        <w:spacing w:after="0" w:line="240" w:lineRule="auto"/>
        <w:ind w:left="0" w:right="0" w:firstLine="0"/>
        <w:jc w:val="center"/>
        <w:rPr>
          <w:rFonts w:ascii="Calibri" w:cs="Calibri" w:eastAsia="Calibri" w:hAnsi="Calibri"/>
          <w:b w:val="1"/>
          <w:i w:val="0"/>
          <w:smallCaps w:val="0"/>
          <w:color w:val="000000"/>
          <w:sz w:val="22"/>
          <w:szCs w:val="22"/>
        </w:rPr>
      </w:pPr>
      <w:r w:rsidDel="00000000" w:rsidR="00000000" w:rsidRPr="00000000">
        <w:rPr>
          <w:rtl w:val="0"/>
        </w:rPr>
      </w:r>
    </w:p>
    <w:p w:rsidR="00000000" w:rsidDel="00000000" w:rsidP="00000000" w:rsidRDefault="00000000" w:rsidRPr="00000000" w14:paraId="000002A3">
      <w:pPr>
        <w:spacing w:after="0" w:line="240" w:lineRule="auto"/>
        <w:ind w:left="0" w:right="0" w:firstLine="0"/>
        <w:jc w:val="center"/>
        <w:rPr>
          <w:rFonts w:ascii="Calibri" w:cs="Calibri" w:eastAsia="Calibri" w:hAnsi="Calibri"/>
          <w:b w:val="1"/>
          <w:i w:val="0"/>
          <w:smallCaps w:val="0"/>
          <w:color w:val="000000"/>
          <w:sz w:val="22"/>
          <w:szCs w:val="22"/>
        </w:rPr>
      </w:pPr>
      <w:r w:rsidDel="00000000" w:rsidR="00000000" w:rsidRPr="00000000">
        <w:rPr>
          <w:rtl w:val="0"/>
        </w:rPr>
      </w:r>
    </w:p>
    <w:p w:rsidR="00000000" w:rsidDel="00000000" w:rsidP="00000000" w:rsidRDefault="00000000" w:rsidRPr="00000000" w14:paraId="000002A4">
      <w:pPr>
        <w:spacing w:after="0" w:line="240" w:lineRule="auto"/>
        <w:ind w:left="0" w:right="0" w:firstLine="0"/>
        <w:jc w:val="center"/>
        <w:rPr>
          <w:rFonts w:ascii="Calibri" w:cs="Calibri" w:eastAsia="Calibri" w:hAnsi="Calibri"/>
          <w:b w:val="1"/>
          <w:i w:val="0"/>
          <w:smallCaps w:val="0"/>
          <w:color w:val="000000"/>
          <w:sz w:val="22"/>
          <w:szCs w:val="22"/>
        </w:rPr>
      </w:pPr>
      <w:r w:rsidDel="00000000" w:rsidR="00000000" w:rsidRPr="00000000">
        <w:rPr>
          <w:rtl w:val="0"/>
        </w:rPr>
      </w:r>
    </w:p>
    <w:p w:rsidR="00000000" w:rsidDel="00000000" w:rsidP="00000000" w:rsidRDefault="00000000" w:rsidRPr="00000000" w14:paraId="000002A5">
      <w:pPr>
        <w:spacing w:after="0" w:line="240" w:lineRule="auto"/>
        <w:ind w:left="0" w:right="0" w:firstLine="0"/>
        <w:jc w:val="center"/>
        <w:rPr>
          <w:rFonts w:ascii="Calibri" w:cs="Calibri" w:eastAsia="Calibri" w:hAnsi="Calibri"/>
          <w:b w:val="1"/>
          <w:i w:val="0"/>
          <w:smallCaps w:val="0"/>
          <w:color w:val="000000"/>
          <w:sz w:val="22"/>
          <w:szCs w:val="22"/>
        </w:rPr>
      </w:pPr>
      <w:r w:rsidDel="00000000" w:rsidR="00000000" w:rsidRPr="00000000">
        <w:rPr>
          <w:rtl w:val="0"/>
        </w:rPr>
      </w:r>
    </w:p>
    <w:p w:rsidR="00000000" w:rsidDel="00000000" w:rsidP="00000000" w:rsidRDefault="00000000" w:rsidRPr="00000000" w14:paraId="000002A6">
      <w:pPr>
        <w:spacing w:after="0" w:line="240" w:lineRule="auto"/>
        <w:ind w:left="0" w:right="0" w:firstLine="0"/>
        <w:jc w:val="center"/>
        <w:rPr>
          <w:rFonts w:ascii="Calibri" w:cs="Calibri" w:eastAsia="Calibri" w:hAnsi="Calibri"/>
          <w:b w:val="1"/>
          <w:i w:val="0"/>
          <w:smallCaps w:val="0"/>
          <w:color w:val="000000"/>
          <w:sz w:val="22"/>
          <w:szCs w:val="22"/>
        </w:rPr>
      </w:pPr>
      <w:r w:rsidDel="00000000" w:rsidR="00000000" w:rsidRPr="00000000">
        <w:rPr>
          <w:rtl w:val="0"/>
        </w:rPr>
      </w:r>
    </w:p>
    <w:p w:rsidR="00000000" w:rsidDel="00000000" w:rsidP="00000000" w:rsidRDefault="00000000" w:rsidRPr="00000000" w14:paraId="000002A7">
      <w:pPr>
        <w:spacing w:after="0" w:line="240" w:lineRule="auto"/>
        <w:ind w:left="0" w:right="0" w:firstLine="0"/>
        <w:jc w:val="center"/>
        <w:rPr>
          <w:rFonts w:ascii="Calibri" w:cs="Calibri" w:eastAsia="Calibri" w:hAnsi="Calibri"/>
          <w:b w:val="1"/>
          <w:i w:val="0"/>
          <w:smallCaps w:val="0"/>
          <w:color w:val="000000"/>
          <w:sz w:val="22"/>
          <w:szCs w:val="22"/>
        </w:rPr>
      </w:pPr>
      <w:r w:rsidDel="00000000" w:rsidR="00000000" w:rsidRPr="00000000">
        <w:rPr>
          <w:rFonts w:ascii="Calibri" w:cs="Calibri" w:eastAsia="Calibri" w:hAnsi="Calibri"/>
          <w:b w:val="1"/>
          <w:i w:val="0"/>
          <w:smallCaps w:val="0"/>
          <w:color w:val="000000"/>
          <w:sz w:val="22"/>
          <w:szCs w:val="22"/>
          <w:rtl w:val="0"/>
        </w:rPr>
        <w:t xml:space="preserve">ANEXO V</w:t>
      </w:r>
    </w:p>
    <w:p w:rsidR="00000000" w:rsidDel="00000000" w:rsidP="00000000" w:rsidRDefault="00000000" w:rsidRPr="00000000" w14:paraId="000002A8">
      <w:pPr>
        <w:spacing w:after="200" w:line="276" w:lineRule="auto"/>
        <w:ind w:left="720" w:right="426" w:firstLine="0"/>
        <w:jc w:val="center"/>
        <w:rPr>
          <w:rFonts w:ascii="Calibri" w:cs="Calibri" w:eastAsia="Calibri" w:hAnsi="Calibri"/>
          <w:b w:val="1"/>
          <w:i w:val="0"/>
          <w:smallCaps w:val="0"/>
          <w:color w:val="000000"/>
          <w:sz w:val="22"/>
          <w:szCs w:val="22"/>
        </w:rPr>
      </w:pPr>
      <w:r w:rsidDel="00000000" w:rsidR="00000000" w:rsidRPr="00000000">
        <w:rPr>
          <w:rtl w:val="0"/>
        </w:rPr>
      </w:r>
    </w:p>
    <w:p w:rsidR="00000000" w:rsidDel="00000000" w:rsidP="00000000" w:rsidRDefault="00000000" w:rsidRPr="00000000" w14:paraId="000002A9">
      <w:pPr>
        <w:spacing w:after="0" w:line="240" w:lineRule="auto"/>
        <w:ind w:left="0" w:right="0" w:firstLine="0"/>
        <w:jc w:val="center"/>
        <w:rPr/>
      </w:pPr>
      <w:r w:rsidDel="00000000" w:rsidR="00000000" w:rsidRPr="00000000">
        <w:rPr/>
        <w:drawing>
          <wp:inline distB="0" distT="0" distL="114300" distR="114300">
            <wp:extent cx="6581774" cy="4229100"/>
            <wp:effectExtent b="0" l="0" r="0" t="0"/>
            <wp:docPr id="2127693107" name="image7.png"/>
            <a:graphic>
              <a:graphicData uri="http://schemas.openxmlformats.org/drawingml/2006/picture">
                <pic:pic>
                  <pic:nvPicPr>
                    <pic:cNvPr id="0" name="image7.png"/>
                    <pic:cNvPicPr preferRelativeResize="0"/>
                  </pic:nvPicPr>
                  <pic:blipFill>
                    <a:blip r:embed="rId28"/>
                    <a:srcRect b="0" l="0" r="0" t="0"/>
                    <a:stretch>
                      <a:fillRect/>
                    </a:stretch>
                  </pic:blipFill>
                  <pic:spPr>
                    <a:xfrm>
                      <a:off x="0" y="0"/>
                      <a:ext cx="6581774" cy="4229100"/>
                    </a:xfrm>
                    <a:prstGeom prst="rect"/>
                    <a:ln/>
                  </pic:spPr>
                </pic:pic>
              </a:graphicData>
            </a:graphic>
          </wp:inline>
        </w:drawing>
      </w:r>
      <w:r w:rsidDel="00000000" w:rsidR="00000000" w:rsidRPr="00000000">
        <w:rPr>
          <w:rtl w:val="0"/>
        </w:rPr>
      </w:r>
    </w:p>
    <w:sectPr>
      <w:type w:val="nextPage"/>
      <w:pgSz w:h="15840" w:w="12240" w:orient="portrait"/>
      <w:pgMar w:bottom="709" w:top="1843" w:left="1133" w:right="758" w:header="284" w:footer="451"/>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Trebuchet MS"/>
  <w:font w:name="Arial"/>
  <w:font w:name="Cambria"/>
  <w:font w:name="Calibri"/>
  <w:font w:name="Georgia"/>
  <w:font w:name="Times New Roman"/>
  <w:font w:name="Liberation San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AB">
    <w:pPr>
      <w:pBdr>
        <w:top w:color="000000" w:space="1" w:sz="4" w:val="single"/>
      </w:pBdr>
      <w:spacing w:after="0" w:before="0" w:line="259" w:lineRule="auto"/>
      <w:ind w:left="0" w:right="0" w:firstLine="0"/>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Edital SEL Nº 01/2025 - RS ESPORTE SEGURO </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A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 w:val="left" w:leader="none" w:pos="3402"/>
        <w:tab w:val="left" w:leader="none" w:pos="10348"/>
      </w:tabs>
      <w:spacing w:after="0" w:before="0" w:line="240" w:lineRule="auto"/>
      <w:ind w:left="-567" w:right="284" w:firstLine="0"/>
      <w:jc w:val="center"/>
      <w:rPr>
        <w:rFonts w:ascii="Calibri" w:cs="Calibri" w:eastAsia="Calibri" w:hAnsi="Calibri"/>
        <w:b w:val="0"/>
        <w:i w:val="0"/>
        <w:smallCaps w:val="0"/>
        <w:strike w:val="0"/>
        <w:color w:val="000000"/>
        <w:sz w:val="22"/>
        <w:szCs w:val="22"/>
        <w:u w:val="none"/>
        <w:shd w:fill="auto" w:val="clear"/>
        <w:vertAlign w:val="baseline"/>
      </w:rPr>
    </w:pPr>
    <w:bookmarkStart w:colFirst="0" w:colLast="0" w:name="_heading=h.874f27ep19kw" w:id="5"/>
    <w:bookmarkEnd w:id="5"/>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lang w:val="pt-BR"/>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ind w:left="1440" w:hanging="360"/>
      <w:jc w:val="center"/>
    </w:pPr>
    <w:rPr>
      <w:rFonts w:ascii="Trebuchet MS" w:cs="Trebuchet MS" w:eastAsia="Trebuchet MS" w:hAnsi="Trebuchet MS"/>
      <w:b w:val="1"/>
      <w:color w:val="000000"/>
      <w:sz w:val="22"/>
      <w:szCs w:val="22"/>
    </w:rPr>
  </w:style>
  <w:style w:type="paragraph" w:styleId="Heading2">
    <w:name w:val="heading 2"/>
    <w:basedOn w:val="Normal"/>
    <w:next w:val="Normal"/>
    <w:pPr>
      <w:keepNext w:val="1"/>
      <w:ind w:left="2160" w:hanging="360"/>
      <w:jc w:val="center"/>
    </w:pPr>
    <w:rPr>
      <w:rFonts w:ascii="Arial" w:cs="Arial" w:eastAsia="Arial" w:hAnsi="Arial"/>
      <w:b w:val="1"/>
      <w:sz w:val="16"/>
      <w:szCs w:val="16"/>
    </w:rPr>
  </w:style>
  <w:style w:type="paragraph" w:styleId="Heading3">
    <w:name w:val="heading 3"/>
    <w:basedOn w:val="Normal"/>
    <w:next w:val="Normal"/>
    <w:pPr>
      <w:keepNext w:val="1"/>
      <w:spacing w:after="60" w:before="240" w:lineRule="auto"/>
    </w:pPr>
    <w:rPr>
      <w:rFonts w:ascii="Cambria" w:cs="Cambria" w:eastAsia="Cambria" w:hAnsi="Cambria"/>
      <w:b w:val="1"/>
      <w:sz w:val="26"/>
      <w:szCs w:val="26"/>
    </w:rPr>
  </w:style>
  <w:style w:type="paragraph" w:styleId="Heading4">
    <w:name w:val="heading 4"/>
    <w:basedOn w:val="Normal"/>
    <w:next w:val="Normal"/>
    <w:pPr>
      <w:keepNext w:val="1"/>
      <w:tabs>
        <w:tab w:val="left" w:leader="none" w:pos="284"/>
      </w:tabs>
      <w:spacing w:before="120" w:line="360" w:lineRule="auto"/>
      <w:ind w:left="3600" w:hanging="360"/>
      <w:jc w:val="both"/>
    </w:pPr>
    <w:rPr>
      <w:rFonts w:ascii="Arial" w:cs="Arial" w:eastAsia="Arial" w:hAnsi="Arial"/>
      <w:b w:val="1"/>
      <w:sz w:val="22"/>
      <w:szCs w:val="22"/>
    </w:rPr>
  </w:style>
  <w:style w:type="paragraph" w:styleId="Heading5">
    <w:name w:val="heading 5"/>
    <w:basedOn w:val="Normal"/>
    <w:next w:val="Normal"/>
    <w:pPr>
      <w:spacing w:after="60" w:before="240" w:lineRule="auto"/>
    </w:pPr>
    <w:rPr>
      <w:rFonts w:ascii="Calibri" w:cs="Calibri" w:eastAsia="Calibri" w:hAnsi="Calibri"/>
      <w:b w:val="1"/>
      <w:i w:val="1"/>
      <w:sz w:val="26"/>
      <w:szCs w:val="26"/>
    </w:rPr>
  </w:style>
  <w:style w:type="paragraph" w:styleId="Heading6">
    <w:name w:val="heading 6"/>
    <w:basedOn w:val="Normal"/>
    <w:next w:val="Normal"/>
    <w:pPr>
      <w:spacing w:after="60" w:before="240" w:lineRule="auto"/>
    </w:pPr>
    <w:rPr>
      <w:rFonts w:ascii="Calibri" w:cs="Calibri" w:eastAsia="Calibri" w:hAnsi="Calibri"/>
      <w:b w:val="1"/>
      <w:sz w:val="22"/>
      <w:szCs w:val="22"/>
    </w:rPr>
  </w:style>
  <w:style w:type="paragraph" w:styleId="Title">
    <w:name w:val="Title"/>
    <w:basedOn w:val="Normal"/>
    <w:next w:val="Normal"/>
    <w:pPr>
      <w:keepNext w:val="1"/>
      <w:spacing w:after="120" w:before="240" w:lineRule="auto"/>
    </w:pPr>
    <w:rPr>
      <w:rFonts w:ascii="Liberation Sans" w:cs="Liberation Sans" w:eastAsia="Liberation Sans" w:hAnsi="Liberation Sans"/>
      <w:sz w:val="28"/>
      <w:szCs w:val="28"/>
    </w:rPr>
  </w:style>
  <w:style w:type="paragraph" w:styleId="Normal" w:default="1">
    <w:name w:val="Normal"/>
    <w:qFormat w:val="1"/>
    <w:rsid w:val="00473A24"/>
    <w:pPr>
      <w:suppressAutoHyphens w:val="1"/>
    </w:pPr>
    <w:rPr>
      <w:rFonts w:ascii="Times New Roman" w:eastAsia="Times New Roman" w:hAnsi="Times New Roman"/>
      <w:lang w:eastAsia="ar-SA"/>
    </w:rPr>
  </w:style>
  <w:style w:type="paragraph" w:styleId="Ttulo1">
    <w:name w:val="heading 1"/>
    <w:basedOn w:val="Normal"/>
    <w:next w:val="Normal"/>
    <w:link w:val="Ttulo1Char"/>
    <w:uiPriority w:val="9"/>
    <w:qFormat w:val="1"/>
    <w:rsid w:val="00473A24"/>
    <w:pPr>
      <w:keepNext w:val="1"/>
      <w:numPr>
        <w:numId w:val="1"/>
      </w:numPr>
      <w:jc w:val="center"/>
      <w:outlineLvl w:val="0"/>
    </w:pPr>
    <w:rPr>
      <w:rFonts w:ascii="TrebuchetMS" w:hAnsi="TrebuchetMS"/>
      <w:b w:val="1"/>
      <w:color w:val="000000"/>
      <w:sz w:val="22"/>
    </w:rPr>
  </w:style>
  <w:style w:type="paragraph" w:styleId="Ttulo2">
    <w:name w:val="heading 2"/>
    <w:basedOn w:val="Normal"/>
    <w:next w:val="Normal"/>
    <w:link w:val="Ttulo2Char"/>
    <w:uiPriority w:val="9"/>
    <w:unhideWhenUsed w:val="1"/>
    <w:qFormat w:val="1"/>
    <w:rsid w:val="00473A24"/>
    <w:pPr>
      <w:keepNext w:val="1"/>
      <w:numPr>
        <w:ilvl w:val="1"/>
        <w:numId w:val="1"/>
      </w:numPr>
      <w:jc w:val="center"/>
      <w:outlineLvl w:val="1"/>
    </w:pPr>
    <w:rPr>
      <w:rFonts w:ascii="Arial" w:hAnsi="Arial"/>
      <w:b w:val="1"/>
      <w:sz w:val="16"/>
    </w:rPr>
  </w:style>
  <w:style w:type="paragraph" w:styleId="Ttulo3">
    <w:name w:val="heading 3"/>
    <w:basedOn w:val="Normal"/>
    <w:next w:val="Normal"/>
    <w:link w:val="Ttulo3Char"/>
    <w:unhideWhenUsed w:val="1"/>
    <w:qFormat w:val="1"/>
    <w:rsid w:val="00473A24"/>
    <w:pPr>
      <w:keepNext w:val="1"/>
      <w:spacing w:after="60" w:before="240"/>
      <w:outlineLvl w:val="2"/>
    </w:pPr>
    <w:rPr>
      <w:rFonts w:ascii="Cambria" w:hAnsi="Cambria"/>
      <w:b w:val="1"/>
      <w:bCs w:val="1"/>
      <w:sz w:val="26"/>
      <w:szCs w:val="26"/>
      <w:lang w:eastAsia="zh-CN"/>
    </w:rPr>
  </w:style>
  <w:style w:type="paragraph" w:styleId="Ttulo4">
    <w:name w:val="heading 4"/>
    <w:basedOn w:val="Normal"/>
    <w:next w:val="Normal"/>
    <w:link w:val="Ttulo4Char"/>
    <w:uiPriority w:val="9"/>
    <w:semiHidden w:val="1"/>
    <w:unhideWhenUsed w:val="1"/>
    <w:qFormat w:val="1"/>
    <w:rsid w:val="00473A24"/>
    <w:pPr>
      <w:keepNext w:val="1"/>
      <w:numPr>
        <w:ilvl w:val="3"/>
        <w:numId w:val="1"/>
      </w:numPr>
      <w:tabs>
        <w:tab w:val="left" w:pos="284"/>
      </w:tabs>
      <w:spacing w:before="120" w:line="360" w:lineRule="auto"/>
      <w:jc w:val="both"/>
      <w:outlineLvl w:val="3"/>
    </w:pPr>
    <w:rPr>
      <w:rFonts w:ascii="Arial" w:hAnsi="Arial"/>
      <w:b w:val="1"/>
      <w:sz w:val="22"/>
    </w:rPr>
  </w:style>
  <w:style w:type="paragraph" w:styleId="Ttulo5">
    <w:name w:val="heading 5"/>
    <w:basedOn w:val="Normal"/>
    <w:next w:val="Normal"/>
    <w:link w:val="Ttulo5Char"/>
    <w:uiPriority w:val="9"/>
    <w:semiHidden w:val="1"/>
    <w:unhideWhenUsed w:val="1"/>
    <w:qFormat w:val="1"/>
    <w:rsid w:val="00473A24"/>
    <w:pPr>
      <w:spacing w:after="60" w:before="240"/>
      <w:outlineLvl w:val="4"/>
    </w:pPr>
    <w:rPr>
      <w:rFonts w:ascii="Calibri" w:hAnsi="Calibri"/>
      <w:b w:val="1"/>
      <w:bCs w:val="1"/>
      <w:i w:val="1"/>
      <w:iCs w:val="1"/>
      <w:sz w:val="26"/>
      <w:szCs w:val="26"/>
    </w:rPr>
  </w:style>
  <w:style w:type="paragraph" w:styleId="Ttulo6">
    <w:name w:val="heading 6"/>
    <w:basedOn w:val="Normal"/>
    <w:next w:val="Normal"/>
    <w:link w:val="Ttulo6Char"/>
    <w:uiPriority w:val="9"/>
    <w:semiHidden w:val="1"/>
    <w:unhideWhenUsed w:val="1"/>
    <w:qFormat w:val="1"/>
    <w:rsid w:val="00473A24"/>
    <w:pPr>
      <w:spacing w:after="60" w:before="240"/>
      <w:outlineLvl w:val="5"/>
    </w:pPr>
    <w:rPr>
      <w:rFonts w:ascii="Calibri" w:hAnsi="Calibri"/>
      <w:b w:val="1"/>
      <w:bCs w:val="1"/>
      <w:sz w:val="22"/>
      <w:szCs w:val="22"/>
    </w:rPr>
  </w:style>
  <w:style w:type="character" w:styleId="Fontepargpadro" w:default="1">
    <w:name w:val="Default Paragraph Font"/>
    <w:uiPriority w:val="1"/>
    <w:semiHidden w:val="1"/>
    <w:unhideWhenUsed w:val="1"/>
  </w:style>
  <w:style w:type="table" w:styleId="Tabelanormal" w:default="1">
    <w:name w:val="Normal Table"/>
    <w:uiPriority w:val="99"/>
    <w:semiHidden w:val="1"/>
    <w:unhideWhenUsed w:val="1"/>
    <w:qFormat w:val="1"/>
    <w:tblPr>
      <w:tblInd w:w="0.0" w:type="dxa"/>
      <w:tblCellMar>
        <w:top w:w="0.0" w:type="dxa"/>
        <w:left w:w="108.0" w:type="dxa"/>
        <w:bottom w:w="0.0" w:type="dxa"/>
        <w:right w:w="108.0" w:type="dxa"/>
      </w:tblCellMar>
    </w:tblPr>
  </w:style>
  <w:style w:type="numbering" w:styleId="Semlista" w:default="1">
    <w:name w:val="No List"/>
    <w:uiPriority w:val="99"/>
    <w:semiHidden w:val="1"/>
    <w:unhideWhenUsed w:val="1"/>
  </w:style>
  <w:style w:type="character" w:styleId="Ttulo1Char" w:customStyle="1">
    <w:name w:val="Título 1 Char"/>
    <w:basedOn w:val="Fontepargpadro"/>
    <w:link w:val="Ttulo1"/>
    <w:uiPriority w:val="9"/>
    <w:rsid w:val="00473A24"/>
    <w:rPr>
      <w:rFonts w:ascii="TrebuchetMS" w:cs="Times New Roman" w:eastAsia="Times New Roman" w:hAnsi="TrebuchetMS"/>
      <w:b w:val="1"/>
      <w:color w:val="000000"/>
      <w:szCs w:val="20"/>
      <w:lang w:eastAsia="ar-SA"/>
    </w:rPr>
  </w:style>
  <w:style w:type="character" w:styleId="Ttulo2Char" w:customStyle="1">
    <w:name w:val="Título 2 Char"/>
    <w:basedOn w:val="Fontepargpadro"/>
    <w:link w:val="Ttulo2"/>
    <w:uiPriority w:val="9"/>
    <w:rsid w:val="00473A24"/>
    <w:rPr>
      <w:rFonts w:ascii="Arial" w:cs="Times New Roman" w:eastAsia="Times New Roman" w:hAnsi="Arial"/>
      <w:b w:val="1"/>
      <w:sz w:val="16"/>
      <w:szCs w:val="20"/>
      <w:lang w:eastAsia="ar-SA"/>
    </w:rPr>
  </w:style>
  <w:style w:type="character" w:styleId="Ttulo3Char" w:customStyle="1">
    <w:name w:val="Título 3 Char"/>
    <w:basedOn w:val="Fontepargpadro"/>
    <w:link w:val="Ttulo3"/>
    <w:qFormat w:val="1"/>
    <w:rsid w:val="00473A24"/>
    <w:rPr>
      <w:rFonts w:ascii="Cambria" w:cs="Times New Roman" w:eastAsia="Times New Roman" w:hAnsi="Cambria"/>
      <w:b w:val="1"/>
      <w:bCs w:val="1"/>
      <w:sz w:val="26"/>
      <w:szCs w:val="26"/>
      <w:lang w:eastAsia="zh-CN"/>
    </w:rPr>
  </w:style>
  <w:style w:type="character" w:styleId="Ttulo4Char" w:customStyle="1">
    <w:name w:val="Título 4 Char"/>
    <w:basedOn w:val="Fontepargpadro"/>
    <w:link w:val="Ttulo4"/>
    <w:uiPriority w:val="9"/>
    <w:semiHidden w:val="1"/>
    <w:rsid w:val="00473A24"/>
    <w:rPr>
      <w:rFonts w:ascii="Arial" w:cs="Times New Roman" w:eastAsia="Times New Roman" w:hAnsi="Arial"/>
      <w:b w:val="1"/>
      <w:szCs w:val="20"/>
      <w:lang w:eastAsia="ar-SA"/>
    </w:rPr>
  </w:style>
  <w:style w:type="character" w:styleId="Ttulo5Char" w:customStyle="1">
    <w:name w:val="Título 5 Char"/>
    <w:basedOn w:val="Fontepargpadro"/>
    <w:link w:val="Ttulo5"/>
    <w:uiPriority w:val="9"/>
    <w:semiHidden w:val="1"/>
    <w:qFormat w:val="1"/>
    <w:rsid w:val="00473A24"/>
    <w:rPr>
      <w:rFonts w:ascii="Calibri" w:cs="Times New Roman" w:eastAsia="Times New Roman" w:hAnsi="Calibri"/>
      <w:b w:val="1"/>
      <w:bCs w:val="1"/>
      <w:i w:val="1"/>
      <w:iCs w:val="1"/>
      <w:sz w:val="26"/>
      <w:szCs w:val="26"/>
      <w:lang w:eastAsia="ar-SA"/>
    </w:rPr>
  </w:style>
  <w:style w:type="character" w:styleId="Ttulo6Char" w:customStyle="1">
    <w:name w:val="Título 6 Char"/>
    <w:basedOn w:val="Fontepargpadro"/>
    <w:link w:val="Ttulo6"/>
    <w:uiPriority w:val="9"/>
    <w:semiHidden w:val="1"/>
    <w:qFormat w:val="1"/>
    <w:rsid w:val="00473A24"/>
    <w:rPr>
      <w:rFonts w:ascii="Calibri" w:cs="Times New Roman" w:eastAsia="Times New Roman" w:hAnsi="Calibri"/>
      <w:b w:val="1"/>
      <w:bCs w:val="1"/>
      <w:lang w:eastAsia="ar-SA"/>
    </w:rPr>
  </w:style>
  <w:style w:type="paragraph" w:styleId="normal0" w:customStyle="1">
    <w:name w:val="normal"/>
    <w:rsid w:val="00473A24"/>
    <w:rPr>
      <w:rFonts w:ascii="Times New Roman" w:eastAsia="Times New Roman" w:hAnsi="Times New Roman"/>
    </w:rPr>
  </w:style>
  <w:style w:type="table" w:styleId="NormalTable0" w:customStyle="1">
    <w:name w:val="Normal Table0"/>
    <w:rsid w:val="00473A24"/>
    <w:rPr>
      <w:rFonts w:ascii="Times New Roman" w:eastAsia="Times New Roman" w:hAnsi="Times New Roman"/>
    </w:rPr>
    <w:tblPr>
      <w:tblCellMar>
        <w:top w:w="0.0" w:type="dxa"/>
        <w:left w:w="0.0" w:type="dxa"/>
        <w:bottom w:w="0.0" w:type="dxa"/>
        <w:right w:w="0.0" w:type="dxa"/>
      </w:tblCellMar>
    </w:tblPr>
  </w:style>
  <w:style w:type="paragraph" w:styleId="Ttulo">
    <w:name w:val="Title"/>
    <w:basedOn w:val="Normal"/>
    <w:next w:val="Corpodetexto"/>
    <w:link w:val="TtuloChar"/>
    <w:uiPriority w:val="10"/>
    <w:qFormat w:val="1"/>
    <w:rsid w:val="00473A24"/>
    <w:pPr>
      <w:keepNext w:val="1"/>
      <w:spacing w:after="120" w:before="240"/>
    </w:pPr>
    <w:rPr>
      <w:rFonts w:ascii="Liberation Sans" w:cs="Mangal" w:eastAsia="Microsoft YaHei" w:hAnsi="Liberation Sans"/>
      <w:sz w:val="28"/>
      <w:szCs w:val="28"/>
    </w:rPr>
  </w:style>
  <w:style w:type="paragraph" w:styleId="Corpodetexto">
    <w:name w:val="Body Text"/>
    <w:basedOn w:val="Normal"/>
    <w:link w:val="CorpodetextoChar"/>
    <w:rsid w:val="00473A24"/>
    <w:pPr>
      <w:spacing w:after="120" w:before="120"/>
      <w:jc w:val="both"/>
    </w:pPr>
    <w:rPr>
      <w:rFonts w:ascii="Arial" w:eastAsia="Calibri" w:hAnsi="Arial"/>
      <w:color w:val="000000"/>
      <w:sz w:val="22"/>
      <w:szCs w:val="22"/>
    </w:rPr>
  </w:style>
  <w:style w:type="character" w:styleId="CorpodetextoChar" w:customStyle="1">
    <w:name w:val="Corpo de texto Char"/>
    <w:basedOn w:val="Fontepargpadro"/>
    <w:link w:val="Corpodetexto"/>
    <w:qFormat w:val="1"/>
    <w:rsid w:val="00473A24"/>
    <w:rPr>
      <w:rFonts w:ascii="Arial" w:hAnsi="Arial"/>
      <w:color w:val="000000"/>
      <w:lang w:eastAsia="ar-SA"/>
    </w:rPr>
  </w:style>
  <w:style w:type="character" w:styleId="TtuloChar" w:customStyle="1">
    <w:name w:val="Título Char"/>
    <w:basedOn w:val="Fontepargpadro"/>
    <w:link w:val="Ttulo"/>
    <w:uiPriority w:val="10"/>
    <w:rsid w:val="00473A24"/>
    <w:rPr>
      <w:rFonts w:ascii="Liberation Sans" w:cs="Mangal" w:eastAsia="Microsoft YaHei" w:hAnsi="Liberation Sans"/>
      <w:sz w:val="28"/>
      <w:szCs w:val="28"/>
      <w:lang w:eastAsia="ar-SA"/>
    </w:rPr>
  </w:style>
  <w:style w:type="character" w:styleId="Absatz-Standardschriftart" w:customStyle="1">
    <w:name w:val="Absatz-Standardschriftart"/>
    <w:qFormat w:val="1"/>
    <w:rsid w:val="00473A24"/>
  </w:style>
  <w:style w:type="character" w:styleId="WW-Absatz-Standardschriftart" w:customStyle="1">
    <w:name w:val="WW-Absatz-Standardschriftart"/>
    <w:qFormat w:val="1"/>
    <w:rsid w:val="00473A24"/>
  </w:style>
  <w:style w:type="character" w:styleId="WW8Num1z0" w:customStyle="1">
    <w:name w:val="WW8Num1z0"/>
    <w:qFormat w:val="1"/>
    <w:rsid w:val="00473A24"/>
    <w:rPr>
      <w:rFonts w:ascii="Wingdings" w:hAnsi="Wingdings"/>
    </w:rPr>
  </w:style>
  <w:style w:type="character" w:styleId="WW8Num3z0" w:customStyle="1">
    <w:name w:val="WW8Num3z0"/>
    <w:qFormat w:val="1"/>
    <w:rsid w:val="00473A24"/>
    <w:rPr>
      <w:rFonts w:ascii="Wingdings" w:hAnsi="Wingdings"/>
    </w:rPr>
  </w:style>
  <w:style w:type="character" w:styleId="WW8Num6z0" w:customStyle="1">
    <w:name w:val="WW8Num6z0"/>
    <w:qFormat w:val="1"/>
    <w:rsid w:val="00473A24"/>
    <w:rPr>
      <w:rFonts w:ascii="Wingdings" w:hAnsi="Wingdings"/>
    </w:rPr>
  </w:style>
  <w:style w:type="character" w:styleId="WW8Num11z0" w:customStyle="1">
    <w:name w:val="WW8Num11z0"/>
    <w:qFormat w:val="1"/>
    <w:rsid w:val="00473A24"/>
    <w:rPr>
      <w:rFonts w:ascii="Wingdings" w:hAnsi="Wingdings"/>
    </w:rPr>
  </w:style>
  <w:style w:type="character" w:styleId="WW8Num13z0" w:customStyle="1">
    <w:name w:val="WW8Num13z0"/>
    <w:qFormat w:val="1"/>
    <w:rsid w:val="00473A24"/>
    <w:rPr>
      <w:rFonts w:ascii="Wingdings" w:hAnsi="Wingdings"/>
    </w:rPr>
  </w:style>
  <w:style w:type="character" w:styleId="WW8Num17z0" w:customStyle="1">
    <w:name w:val="WW8Num17z0"/>
    <w:qFormat w:val="1"/>
    <w:rsid w:val="00473A24"/>
    <w:rPr>
      <w:rFonts w:ascii="Wingdings" w:hAnsi="Wingdings"/>
    </w:rPr>
  </w:style>
  <w:style w:type="character" w:styleId="WW8Num19z0" w:customStyle="1">
    <w:name w:val="WW8Num19z0"/>
    <w:qFormat w:val="1"/>
    <w:rsid w:val="00473A24"/>
    <w:rPr>
      <w:rFonts w:ascii="Wingdings" w:hAnsi="Wingdings"/>
    </w:rPr>
  </w:style>
  <w:style w:type="character" w:styleId="WW8Num21z0" w:customStyle="1">
    <w:name w:val="WW8Num21z0"/>
    <w:qFormat w:val="1"/>
    <w:rsid w:val="00473A24"/>
    <w:rPr>
      <w:rFonts w:ascii="Symbol" w:hAnsi="Symbol"/>
    </w:rPr>
  </w:style>
  <w:style w:type="character" w:styleId="WW8Num21z1" w:customStyle="1">
    <w:name w:val="WW8Num21z1"/>
    <w:qFormat w:val="1"/>
    <w:rsid w:val="00473A24"/>
    <w:rPr>
      <w:rFonts w:ascii="Courier New" w:cs="SimSun" w:hAnsi="Courier New"/>
    </w:rPr>
  </w:style>
  <w:style w:type="character" w:styleId="WW8Num21z2" w:customStyle="1">
    <w:name w:val="WW8Num21z2"/>
    <w:qFormat w:val="1"/>
    <w:rsid w:val="00473A24"/>
    <w:rPr>
      <w:rFonts w:ascii="Wingdings" w:hAnsi="Wingdings"/>
    </w:rPr>
  </w:style>
  <w:style w:type="character" w:styleId="WW8Num34z0" w:customStyle="1">
    <w:name w:val="WW8Num34z0"/>
    <w:qFormat w:val="1"/>
    <w:rsid w:val="00473A24"/>
    <w:rPr>
      <w:rFonts w:ascii="Symbol" w:hAnsi="Symbol"/>
    </w:rPr>
  </w:style>
  <w:style w:type="character" w:styleId="WW8Num34z1" w:customStyle="1">
    <w:name w:val="WW8Num34z1"/>
    <w:qFormat w:val="1"/>
    <w:rsid w:val="00473A24"/>
    <w:rPr>
      <w:rFonts w:ascii="Courier New" w:cs="SimSun" w:hAnsi="Courier New"/>
    </w:rPr>
  </w:style>
  <w:style w:type="character" w:styleId="WW8Num34z2" w:customStyle="1">
    <w:name w:val="WW8Num34z2"/>
    <w:qFormat w:val="1"/>
    <w:rsid w:val="00473A24"/>
    <w:rPr>
      <w:rFonts w:ascii="Wingdings" w:hAnsi="Wingdings"/>
    </w:rPr>
  </w:style>
  <w:style w:type="character" w:styleId="WW8Num38z0" w:customStyle="1">
    <w:name w:val="WW8Num38z0"/>
    <w:qFormat w:val="1"/>
    <w:rsid w:val="00473A24"/>
    <w:rPr>
      <w:rFonts w:ascii="Wingdings" w:hAnsi="Wingdings"/>
    </w:rPr>
  </w:style>
  <w:style w:type="character" w:styleId="WW8Num39z0" w:customStyle="1">
    <w:name w:val="WW8Num39z0"/>
    <w:qFormat w:val="1"/>
    <w:rsid w:val="00473A24"/>
    <w:rPr>
      <w:rFonts w:ascii="Wingdings" w:hAnsi="Wingdings"/>
    </w:rPr>
  </w:style>
  <w:style w:type="character" w:styleId="WW8Num41z0" w:customStyle="1">
    <w:name w:val="WW8Num41z0"/>
    <w:qFormat w:val="1"/>
    <w:rsid w:val="00473A24"/>
    <w:rPr>
      <w:rFonts w:ascii="Symbol" w:hAnsi="Symbol"/>
    </w:rPr>
  </w:style>
  <w:style w:type="character" w:styleId="WW8Num41z1" w:customStyle="1">
    <w:name w:val="WW8Num41z1"/>
    <w:qFormat w:val="1"/>
    <w:rsid w:val="00473A24"/>
    <w:rPr>
      <w:rFonts w:ascii="Courier New" w:cs="SimSun" w:hAnsi="Courier New"/>
    </w:rPr>
  </w:style>
  <w:style w:type="character" w:styleId="WW8Num41z2" w:customStyle="1">
    <w:name w:val="WW8Num41z2"/>
    <w:qFormat w:val="1"/>
    <w:rsid w:val="00473A24"/>
    <w:rPr>
      <w:rFonts w:ascii="Wingdings" w:hAnsi="Wingdings"/>
    </w:rPr>
  </w:style>
  <w:style w:type="character" w:styleId="Fontepargpadro1" w:customStyle="1">
    <w:name w:val="Fonte parág. padrão1"/>
    <w:qFormat w:val="1"/>
    <w:rsid w:val="00473A24"/>
  </w:style>
  <w:style w:type="character" w:styleId="Caracteresdenotaderodap" w:customStyle="1">
    <w:name w:val="Caracteres de nota de rodapé"/>
    <w:basedOn w:val="Fontepargpadro1"/>
    <w:qFormat w:val="1"/>
    <w:rsid w:val="00473A24"/>
    <w:rPr>
      <w:vertAlign w:val="superscript"/>
    </w:rPr>
  </w:style>
  <w:style w:type="character" w:styleId="LinkdaInternet" w:customStyle="1">
    <w:name w:val="Link da Internet"/>
    <w:basedOn w:val="Fontepargpadro1"/>
    <w:rsid w:val="00473A24"/>
    <w:rPr>
      <w:color w:val="0000ff"/>
      <w:u w:val="single"/>
    </w:rPr>
  </w:style>
  <w:style w:type="character" w:styleId="Refdecomentrio1" w:customStyle="1">
    <w:name w:val="Ref. de comentário1"/>
    <w:basedOn w:val="Fontepargpadro1"/>
    <w:qFormat w:val="1"/>
    <w:rsid w:val="00473A24"/>
    <w:rPr>
      <w:sz w:val="16"/>
      <w:szCs w:val="16"/>
    </w:rPr>
  </w:style>
  <w:style w:type="character" w:styleId="Nmerodepgina">
    <w:name w:val="page number"/>
    <w:basedOn w:val="Fontepargpadro1"/>
    <w:qFormat w:val="1"/>
    <w:rsid w:val="00473A24"/>
  </w:style>
  <w:style w:type="character" w:styleId="ncoradanotaderodap" w:customStyle="1">
    <w:name w:val="Âncora da nota de rodapé"/>
    <w:rsid w:val="00473A24"/>
    <w:rPr>
      <w:vertAlign w:val="superscript"/>
    </w:rPr>
  </w:style>
  <w:style w:type="character" w:styleId="FootnoteCharacters" w:customStyle="1">
    <w:name w:val="Footnote Characters"/>
    <w:qFormat w:val="1"/>
    <w:rsid w:val="00473A24"/>
    <w:rPr>
      <w:vertAlign w:val="superscript"/>
    </w:rPr>
  </w:style>
  <w:style w:type="character" w:styleId="Caracteresdenotadefim" w:customStyle="1">
    <w:name w:val="Caracteres de nota de fim"/>
    <w:qFormat w:val="1"/>
    <w:rsid w:val="00473A24"/>
    <w:rPr>
      <w:vertAlign w:val="superscript"/>
    </w:rPr>
  </w:style>
  <w:style w:type="character" w:styleId="WW-Caracteresdenotadefim" w:customStyle="1">
    <w:name w:val="WW-Caracteres de nota de fim"/>
    <w:qFormat w:val="1"/>
    <w:rsid w:val="00473A24"/>
  </w:style>
  <w:style w:type="character" w:styleId="Smbolosdenumerao" w:customStyle="1">
    <w:name w:val="Símbolos de numeração"/>
    <w:qFormat w:val="1"/>
    <w:rsid w:val="00473A24"/>
  </w:style>
  <w:style w:type="character" w:styleId="ncoradanotadefim" w:customStyle="1">
    <w:name w:val="Âncora da nota de fim"/>
    <w:rsid w:val="00473A24"/>
    <w:rPr>
      <w:vertAlign w:val="superscript"/>
    </w:rPr>
  </w:style>
  <w:style w:type="character" w:styleId="EndnoteCharacters" w:customStyle="1">
    <w:name w:val="Endnote Characters"/>
    <w:qFormat w:val="1"/>
    <w:rsid w:val="00473A24"/>
    <w:rPr>
      <w:vertAlign w:val="superscript"/>
    </w:rPr>
  </w:style>
  <w:style w:type="character" w:styleId="CabealhoChar" w:customStyle="1">
    <w:name w:val="Cabeçalho Char"/>
    <w:basedOn w:val="Fontepargpadro"/>
    <w:link w:val="Cabealho"/>
    <w:qFormat w:val="1"/>
    <w:rsid w:val="00473A24"/>
    <w:rPr>
      <w:lang w:eastAsia="ar-SA"/>
    </w:rPr>
  </w:style>
  <w:style w:type="paragraph" w:styleId="Cabealho">
    <w:name w:val="header"/>
    <w:basedOn w:val="Normal"/>
    <w:link w:val="CabealhoChar"/>
    <w:rsid w:val="00473A24"/>
    <w:pPr>
      <w:tabs>
        <w:tab w:val="center" w:pos="4419"/>
        <w:tab w:val="right" w:pos="8838"/>
      </w:tabs>
    </w:pPr>
    <w:rPr>
      <w:rFonts w:ascii="Calibri" w:eastAsia="Calibri" w:hAnsi="Calibri"/>
      <w:sz w:val="22"/>
      <w:szCs w:val="22"/>
    </w:rPr>
  </w:style>
  <w:style w:type="character" w:styleId="RodapChar" w:customStyle="1">
    <w:name w:val="Rodapé Char"/>
    <w:basedOn w:val="Fontepargpadro"/>
    <w:link w:val="Rodap"/>
    <w:uiPriority w:val="99"/>
    <w:qFormat w:val="1"/>
    <w:rsid w:val="00473A24"/>
    <w:rPr>
      <w:lang w:eastAsia="ar-SA"/>
    </w:rPr>
  </w:style>
  <w:style w:type="paragraph" w:styleId="Rodap">
    <w:name w:val="footer"/>
    <w:basedOn w:val="Normal"/>
    <w:link w:val="RodapChar"/>
    <w:uiPriority w:val="99"/>
    <w:rsid w:val="00473A24"/>
    <w:pPr>
      <w:tabs>
        <w:tab w:val="center" w:pos="4419"/>
        <w:tab w:val="right" w:pos="8838"/>
      </w:tabs>
    </w:pPr>
    <w:rPr>
      <w:rFonts w:ascii="Calibri" w:eastAsia="Calibri" w:hAnsi="Calibri"/>
      <w:sz w:val="22"/>
      <w:szCs w:val="22"/>
    </w:rPr>
  </w:style>
  <w:style w:type="character" w:styleId="TextodenotaderodapChar" w:customStyle="1">
    <w:name w:val="Texto de nota de rodapé Char"/>
    <w:basedOn w:val="Fontepargpadro"/>
    <w:link w:val="Textodenotaderodap"/>
    <w:qFormat w:val="1"/>
    <w:rsid w:val="00473A24"/>
    <w:rPr>
      <w:lang w:eastAsia="ar-SA"/>
    </w:rPr>
  </w:style>
  <w:style w:type="paragraph" w:styleId="Textodenotaderodap">
    <w:name w:val="footnote text"/>
    <w:basedOn w:val="Normal"/>
    <w:link w:val="TextodenotaderodapChar"/>
    <w:rsid w:val="00473A24"/>
    <w:rPr>
      <w:rFonts w:ascii="Calibri" w:eastAsia="Calibri" w:hAnsi="Calibri"/>
      <w:sz w:val="22"/>
      <w:szCs w:val="22"/>
    </w:rPr>
  </w:style>
  <w:style w:type="character" w:styleId="Forte">
    <w:name w:val="Strong"/>
    <w:basedOn w:val="Fontepargpadro"/>
    <w:uiPriority w:val="22"/>
    <w:qFormat w:val="1"/>
    <w:rsid w:val="00473A24"/>
    <w:rPr>
      <w:b w:val="1"/>
      <w:bCs w:val="1"/>
    </w:rPr>
  </w:style>
  <w:style w:type="character" w:styleId="apple-converted-space" w:customStyle="1">
    <w:name w:val="apple-converted-space"/>
    <w:basedOn w:val="Fontepargpadro"/>
    <w:qFormat w:val="1"/>
    <w:rsid w:val="00473A24"/>
  </w:style>
  <w:style w:type="character" w:styleId="TextodecomentrioChar" w:customStyle="1">
    <w:name w:val="Texto de comentário Char"/>
    <w:basedOn w:val="Fontepargpadro"/>
    <w:uiPriority w:val="99"/>
    <w:qFormat w:val="1"/>
    <w:rsid w:val="00473A24"/>
    <w:rPr>
      <w:lang w:eastAsia="ar-SA"/>
    </w:rPr>
  </w:style>
  <w:style w:type="character" w:styleId="MapadoDocumentoChar" w:customStyle="1">
    <w:name w:val="Mapa do Documento Char"/>
    <w:basedOn w:val="Fontepargpadro"/>
    <w:link w:val="MapadoDocumento"/>
    <w:uiPriority w:val="99"/>
    <w:semiHidden w:val="1"/>
    <w:qFormat w:val="1"/>
    <w:rsid w:val="00473A24"/>
    <w:rPr>
      <w:rFonts w:ascii="Tahoma" w:cs="Tahoma" w:hAnsi="Tahoma"/>
      <w:sz w:val="16"/>
      <w:szCs w:val="16"/>
      <w:lang w:eastAsia="ar-SA"/>
    </w:rPr>
  </w:style>
  <w:style w:type="paragraph" w:styleId="MapadoDocumento">
    <w:name w:val="Document Map"/>
    <w:basedOn w:val="Normal"/>
    <w:link w:val="MapadoDocumentoChar"/>
    <w:uiPriority w:val="99"/>
    <w:semiHidden w:val="1"/>
    <w:unhideWhenUsed w:val="1"/>
    <w:qFormat w:val="1"/>
    <w:rsid w:val="00473A24"/>
    <w:rPr>
      <w:rFonts w:ascii="Tahoma" w:cs="Tahoma" w:eastAsia="Calibri" w:hAnsi="Tahoma"/>
      <w:sz w:val="16"/>
      <w:szCs w:val="16"/>
    </w:rPr>
  </w:style>
  <w:style w:type="character" w:styleId="TextodenotadefimChar" w:customStyle="1">
    <w:name w:val="Texto de nota de fim Char"/>
    <w:basedOn w:val="Fontepargpadro"/>
    <w:link w:val="Textodenotadefim"/>
    <w:uiPriority w:val="99"/>
    <w:semiHidden w:val="1"/>
    <w:qFormat w:val="1"/>
    <w:rsid w:val="00473A24"/>
    <w:rPr>
      <w:lang w:eastAsia="ar-SA"/>
    </w:rPr>
  </w:style>
  <w:style w:type="paragraph" w:styleId="Textodenotadefim">
    <w:name w:val="endnote text"/>
    <w:basedOn w:val="Normal"/>
    <w:link w:val="TextodenotadefimChar"/>
    <w:uiPriority w:val="99"/>
    <w:semiHidden w:val="1"/>
    <w:unhideWhenUsed w:val="1"/>
    <w:rsid w:val="00473A24"/>
    <w:rPr>
      <w:rFonts w:ascii="Calibri" w:eastAsia="Calibri" w:hAnsi="Calibri"/>
      <w:sz w:val="22"/>
      <w:szCs w:val="22"/>
    </w:rPr>
  </w:style>
  <w:style w:type="character" w:styleId="nfase">
    <w:name w:val="Emphasis"/>
    <w:basedOn w:val="Fontepargpadro"/>
    <w:uiPriority w:val="20"/>
    <w:qFormat w:val="1"/>
    <w:rsid w:val="00473A24"/>
    <w:rPr>
      <w:i w:val="1"/>
      <w:iCs w:val="1"/>
    </w:rPr>
  </w:style>
  <w:style w:type="character" w:styleId="EndereoHTMLChar" w:customStyle="1">
    <w:name w:val="Endereço HTML Char"/>
    <w:basedOn w:val="Fontepargpadro"/>
    <w:link w:val="EndereoHTML"/>
    <w:uiPriority w:val="99"/>
    <w:semiHidden w:val="1"/>
    <w:qFormat w:val="1"/>
    <w:rsid w:val="00473A24"/>
    <w:rPr>
      <w:i w:val="1"/>
      <w:iCs w:val="1"/>
      <w:sz w:val="24"/>
      <w:szCs w:val="24"/>
    </w:rPr>
  </w:style>
  <w:style w:type="paragraph" w:styleId="EndereoHTML">
    <w:name w:val="HTML Address"/>
    <w:basedOn w:val="Normal"/>
    <w:link w:val="EndereoHTMLChar"/>
    <w:uiPriority w:val="99"/>
    <w:semiHidden w:val="1"/>
    <w:unhideWhenUsed w:val="1"/>
    <w:qFormat w:val="1"/>
    <w:rsid w:val="00473A24"/>
    <w:pPr>
      <w:suppressAutoHyphens w:val="0"/>
    </w:pPr>
    <w:rPr>
      <w:rFonts w:ascii="Calibri" w:eastAsia="Calibri" w:hAnsi="Calibri"/>
      <w:i w:val="1"/>
      <w:iCs w:val="1"/>
      <w:sz w:val="24"/>
      <w:szCs w:val="24"/>
      <w:lang w:eastAsia="en-US"/>
    </w:rPr>
  </w:style>
  <w:style w:type="character" w:styleId="CorpodetextoChar1" w:customStyle="1">
    <w:name w:val="Corpo de texto Char1"/>
    <w:basedOn w:val="Fontepargpadro"/>
    <w:link w:val="Corpodetexto"/>
    <w:uiPriority w:val="99"/>
    <w:semiHidden w:val="1"/>
    <w:rsid w:val="00473A24"/>
    <w:rPr>
      <w:rFonts w:ascii="Times New Roman" w:cs="Times New Roman" w:eastAsia="Times New Roman" w:hAnsi="Times New Roman"/>
      <w:sz w:val="20"/>
      <w:szCs w:val="20"/>
      <w:lang w:eastAsia="ar-SA"/>
    </w:rPr>
  </w:style>
  <w:style w:type="paragraph" w:styleId="Lista">
    <w:name w:val="List"/>
    <w:basedOn w:val="Corpodetexto"/>
    <w:rsid w:val="00473A24"/>
    <w:rPr>
      <w:rFonts w:cs="Tahoma"/>
    </w:rPr>
  </w:style>
  <w:style w:type="paragraph" w:styleId="Legenda">
    <w:name w:val="caption"/>
    <w:basedOn w:val="Normal"/>
    <w:qFormat w:val="1"/>
    <w:rsid w:val="00473A24"/>
    <w:pPr>
      <w:suppressLineNumbers w:val="1"/>
      <w:spacing w:after="120" w:before="120"/>
    </w:pPr>
    <w:rPr>
      <w:rFonts w:cs="Mangal"/>
      <w:i w:val="1"/>
      <w:iCs w:val="1"/>
      <w:sz w:val="24"/>
      <w:szCs w:val="24"/>
    </w:rPr>
  </w:style>
  <w:style w:type="paragraph" w:styleId="ndice" w:customStyle="1">
    <w:name w:val="Índice"/>
    <w:basedOn w:val="Normal"/>
    <w:qFormat w:val="1"/>
    <w:rsid w:val="00473A24"/>
    <w:pPr>
      <w:suppressLineNumbers w:val="1"/>
    </w:pPr>
    <w:rPr>
      <w:rFonts w:cs="Tahoma"/>
    </w:rPr>
  </w:style>
  <w:style w:type="paragraph" w:styleId="Ttulo10" w:customStyle="1">
    <w:name w:val="Título1"/>
    <w:basedOn w:val="Normal"/>
    <w:next w:val="Corpodetexto"/>
    <w:qFormat w:val="1"/>
    <w:rsid w:val="00473A24"/>
    <w:pPr>
      <w:keepNext w:val="1"/>
      <w:spacing w:after="120" w:before="240"/>
    </w:pPr>
    <w:rPr>
      <w:rFonts w:ascii="Arial" w:cs="Tahoma" w:eastAsia="MS Mincho" w:hAnsi="Arial"/>
      <w:sz w:val="28"/>
      <w:szCs w:val="28"/>
    </w:rPr>
  </w:style>
  <w:style w:type="paragraph" w:styleId="Legenda1" w:customStyle="1">
    <w:name w:val="Legenda1"/>
    <w:basedOn w:val="Normal"/>
    <w:qFormat w:val="1"/>
    <w:rsid w:val="00473A24"/>
    <w:pPr>
      <w:suppressLineNumbers w:val="1"/>
      <w:spacing w:after="120" w:before="120"/>
    </w:pPr>
    <w:rPr>
      <w:rFonts w:cs="Tahoma"/>
      <w:i w:val="1"/>
      <w:iCs w:val="1"/>
      <w:sz w:val="24"/>
      <w:szCs w:val="24"/>
    </w:rPr>
  </w:style>
  <w:style w:type="paragraph" w:styleId="CabealhoeRodap" w:customStyle="1">
    <w:name w:val="Cabeçalho e Rodapé"/>
    <w:basedOn w:val="Normal"/>
    <w:qFormat w:val="1"/>
    <w:rsid w:val="00473A24"/>
  </w:style>
  <w:style w:type="character" w:styleId="CabealhoChar1" w:customStyle="1">
    <w:name w:val="Cabeçalho Char1"/>
    <w:basedOn w:val="Fontepargpadro"/>
    <w:link w:val="Cabealho"/>
    <w:uiPriority w:val="99"/>
    <w:semiHidden w:val="1"/>
    <w:rsid w:val="00473A24"/>
    <w:rPr>
      <w:rFonts w:ascii="Times New Roman" w:cs="Times New Roman" w:eastAsia="Times New Roman" w:hAnsi="Times New Roman"/>
      <w:sz w:val="20"/>
      <w:szCs w:val="20"/>
      <w:lang w:eastAsia="ar-SA"/>
    </w:rPr>
  </w:style>
  <w:style w:type="character" w:styleId="RodapChar1" w:customStyle="1">
    <w:name w:val="Rodapé Char1"/>
    <w:basedOn w:val="Fontepargpadro"/>
    <w:link w:val="Rodap"/>
    <w:uiPriority w:val="99"/>
    <w:semiHidden w:val="1"/>
    <w:rsid w:val="00473A24"/>
    <w:rPr>
      <w:rFonts w:ascii="Times New Roman" w:cs="Times New Roman" w:eastAsia="Times New Roman" w:hAnsi="Times New Roman"/>
      <w:sz w:val="20"/>
      <w:szCs w:val="20"/>
      <w:lang w:eastAsia="ar-SA"/>
    </w:rPr>
  </w:style>
  <w:style w:type="character" w:styleId="TextodenotaderodapChar1" w:customStyle="1">
    <w:name w:val="Texto de nota de rodapé Char1"/>
    <w:basedOn w:val="Fontepargpadro"/>
    <w:link w:val="Textodenotaderodap"/>
    <w:uiPriority w:val="99"/>
    <w:semiHidden w:val="1"/>
    <w:rsid w:val="00473A24"/>
    <w:rPr>
      <w:rFonts w:ascii="Times New Roman" w:cs="Times New Roman" w:eastAsia="Times New Roman" w:hAnsi="Times New Roman"/>
      <w:sz w:val="20"/>
      <w:szCs w:val="20"/>
      <w:lang w:eastAsia="ar-SA"/>
    </w:rPr>
  </w:style>
  <w:style w:type="paragraph" w:styleId="Recuodecorpodetexto">
    <w:name w:val="Body Text Indent"/>
    <w:basedOn w:val="Normal"/>
    <w:link w:val="RecuodecorpodetextoChar"/>
    <w:rsid w:val="00473A24"/>
    <w:pPr>
      <w:spacing w:after="120" w:before="120"/>
      <w:ind w:firstLine="284"/>
      <w:jc w:val="both"/>
    </w:pPr>
    <w:rPr>
      <w:rFonts w:ascii="Arial" w:hAnsi="Arial"/>
      <w:color w:val="000000"/>
      <w:sz w:val="22"/>
    </w:rPr>
  </w:style>
  <w:style w:type="character" w:styleId="RecuodecorpodetextoChar" w:customStyle="1">
    <w:name w:val="Recuo de corpo de texto Char"/>
    <w:basedOn w:val="Fontepargpadro"/>
    <w:link w:val="Recuodecorpodetexto"/>
    <w:rsid w:val="00473A24"/>
    <w:rPr>
      <w:rFonts w:ascii="Arial" w:cs="Times New Roman" w:eastAsia="Times New Roman" w:hAnsi="Arial"/>
      <w:color w:val="000000"/>
      <w:szCs w:val="20"/>
      <w:lang w:eastAsia="ar-SA"/>
    </w:rPr>
  </w:style>
  <w:style w:type="paragraph" w:styleId="Recuodecorpodetexto21" w:customStyle="1">
    <w:name w:val="Recuo de corpo de texto 21"/>
    <w:basedOn w:val="Normal"/>
    <w:qFormat w:val="1"/>
    <w:rsid w:val="00473A24"/>
    <w:pPr>
      <w:spacing w:after="120" w:before="120"/>
      <w:ind w:left="567" w:hanging="283"/>
      <w:jc w:val="both"/>
    </w:pPr>
    <w:rPr>
      <w:rFonts w:ascii="Arial" w:hAnsi="Arial"/>
      <w:color w:val="000000"/>
      <w:sz w:val="22"/>
    </w:rPr>
  </w:style>
  <w:style w:type="paragraph" w:styleId="Recuodecorpodetexto31" w:customStyle="1">
    <w:name w:val="Recuo de corpo de texto 31"/>
    <w:basedOn w:val="Normal"/>
    <w:qFormat w:val="1"/>
    <w:rsid w:val="00473A24"/>
    <w:pPr>
      <w:ind w:left="568" w:hanging="284"/>
      <w:jc w:val="both"/>
    </w:pPr>
    <w:rPr>
      <w:rFonts w:ascii="Arial" w:hAnsi="Arial"/>
      <w:color w:val="000000"/>
      <w:sz w:val="22"/>
    </w:rPr>
  </w:style>
  <w:style w:type="paragraph" w:styleId="Corpodetexto21" w:customStyle="1">
    <w:name w:val="Corpo de texto 21"/>
    <w:basedOn w:val="Normal"/>
    <w:qFormat w:val="1"/>
    <w:rsid w:val="00473A24"/>
    <w:pPr>
      <w:jc w:val="both"/>
    </w:pPr>
    <w:rPr>
      <w:rFonts w:ascii="TrebuchetMS" w:hAnsi="TrebuchetMS"/>
      <w:color w:val="000000"/>
      <w:sz w:val="22"/>
    </w:rPr>
  </w:style>
  <w:style w:type="paragraph" w:styleId="Corpodetexto31" w:customStyle="1">
    <w:name w:val="Corpo de texto 31"/>
    <w:basedOn w:val="Normal"/>
    <w:qFormat w:val="1"/>
    <w:rsid w:val="00473A24"/>
    <w:pPr>
      <w:jc w:val="both"/>
    </w:pPr>
    <w:rPr>
      <w:rFonts w:ascii="TimesNewRomanPSMT" w:hAnsi="TimesNewRomanPSMT"/>
      <w:sz w:val="24"/>
    </w:rPr>
  </w:style>
  <w:style w:type="paragraph" w:styleId="Default" w:customStyle="1">
    <w:name w:val="Default"/>
    <w:qFormat w:val="1"/>
    <w:rsid w:val="00473A24"/>
    <w:pPr>
      <w:suppressAutoHyphens w:val="1"/>
    </w:pPr>
    <w:rPr>
      <w:rFonts w:ascii="Arial" w:cs="Arial" w:eastAsia="Arial" w:hAnsi="Arial"/>
      <w:color w:val="000000"/>
      <w:sz w:val="24"/>
      <w:szCs w:val="24"/>
      <w:lang w:eastAsia="ar-SA"/>
    </w:rPr>
  </w:style>
  <w:style w:type="paragraph" w:styleId="Textodecomentrio1" w:customStyle="1">
    <w:name w:val="Texto de comentário1"/>
    <w:basedOn w:val="Normal"/>
    <w:qFormat w:val="1"/>
    <w:rsid w:val="00473A24"/>
  </w:style>
  <w:style w:type="paragraph" w:styleId="Textodecomentrio">
    <w:name w:val="annotation text"/>
    <w:basedOn w:val="Normal"/>
    <w:link w:val="TextodecomentrioChar1"/>
    <w:uiPriority w:val="99"/>
    <w:semiHidden w:val="1"/>
    <w:unhideWhenUsed w:val="1"/>
    <w:rsid w:val="00473A24"/>
  </w:style>
  <w:style w:type="character" w:styleId="TextodecomentrioChar1" w:customStyle="1">
    <w:name w:val="Texto de comentário Char1"/>
    <w:basedOn w:val="Fontepargpadro"/>
    <w:link w:val="Textodecomentrio"/>
    <w:uiPriority w:val="99"/>
    <w:semiHidden w:val="1"/>
    <w:rsid w:val="00473A24"/>
    <w:rPr>
      <w:rFonts w:ascii="Times New Roman" w:cs="Times New Roman" w:eastAsia="Times New Roman" w:hAnsi="Times New Roman"/>
      <w:sz w:val="20"/>
      <w:szCs w:val="20"/>
      <w:lang w:eastAsia="ar-SA"/>
    </w:rPr>
  </w:style>
  <w:style w:type="character" w:styleId="AssuntodocomentrioChar" w:customStyle="1">
    <w:name w:val="Assunto do comentário Char"/>
    <w:basedOn w:val="TextodecomentrioChar1"/>
    <w:link w:val="Assuntodocomentrio"/>
    <w:uiPriority w:val="99"/>
    <w:semiHidden w:val="1"/>
    <w:rsid w:val="00473A24"/>
    <w:rPr>
      <w:b w:val="1"/>
      <w:bCs w:val="1"/>
    </w:rPr>
  </w:style>
  <w:style w:type="paragraph" w:styleId="Assuntodocomentrio">
    <w:name w:val="annotation subject"/>
    <w:basedOn w:val="Textodecomentrio"/>
    <w:next w:val="Textodecomentrio"/>
    <w:link w:val="AssuntodocomentrioChar"/>
    <w:uiPriority w:val="99"/>
    <w:semiHidden w:val="1"/>
    <w:unhideWhenUsed w:val="1"/>
    <w:rsid w:val="00473A24"/>
    <w:rPr>
      <w:b w:val="1"/>
      <w:bCs w:val="1"/>
    </w:rPr>
  </w:style>
  <w:style w:type="paragraph" w:styleId="Textodebalo">
    <w:name w:val="Balloon Text"/>
    <w:basedOn w:val="Normal"/>
    <w:link w:val="TextodebaloChar"/>
    <w:qFormat w:val="1"/>
    <w:rsid w:val="00473A24"/>
    <w:rPr>
      <w:rFonts w:ascii="Tahoma" w:cs="TimesNewRomanPSMT" w:hAnsi="Tahoma"/>
      <w:sz w:val="16"/>
      <w:szCs w:val="16"/>
    </w:rPr>
  </w:style>
  <w:style w:type="character" w:styleId="TextodebaloChar" w:customStyle="1">
    <w:name w:val="Texto de balão Char"/>
    <w:basedOn w:val="Fontepargpadro"/>
    <w:link w:val="Textodebalo"/>
    <w:rsid w:val="00473A24"/>
    <w:rPr>
      <w:rFonts w:ascii="Tahoma" w:cs="TimesNewRomanPSMT" w:eastAsia="Times New Roman" w:hAnsi="Tahoma"/>
      <w:sz w:val="16"/>
      <w:szCs w:val="16"/>
      <w:lang w:eastAsia="ar-SA"/>
    </w:rPr>
  </w:style>
  <w:style w:type="paragraph" w:styleId="GradeMdia1-nfase21" w:customStyle="1">
    <w:name w:val="Grade Média 1 - Ênfase 21"/>
    <w:basedOn w:val="Normal"/>
    <w:qFormat w:val="1"/>
    <w:rsid w:val="00473A24"/>
    <w:pPr>
      <w:spacing w:after="200" w:line="276" w:lineRule="auto"/>
    </w:pPr>
    <w:rPr>
      <w:rFonts w:ascii="Calibri" w:eastAsia="Calibri" w:hAnsi="Calibri"/>
      <w:sz w:val="22"/>
    </w:rPr>
  </w:style>
  <w:style w:type="paragraph" w:styleId="CM13" w:customStyle="1">
    <w:name w:val="CM13"/>
    <w:basedOn w:val="Default"/>
    <w:next w:val="Default"/>
    <w:qFormat w:val="1"/>
    <w:rsid w:val="00473A24"/>
    <w:pPr>
      <w:widowControl w:val="0"/>
      <w:spacing w:after="118"/>
    </w:pPr>
    <w:rPr>
      <w:rFonts w:ascii="Times New Roman" w:hAnsi="Times New Roman"/>
      <w:color w:val="auto"/>
    </w:rPr>
  </w:style>
  <w:style w:type="paragraph" w:styleId="CM16" w:customStyle="1">
    <w:name w:val="CM16"/>
    <w:basedOn w:val="Default"/>
    <w:next w:val="Default"/>
    <w:qFormat w:val="1"/>
    <w:rsid w:val="00473A24"/>
    <w:pPr>
      <w:widowControl w:val="0"/>
      <w:spacing w:after="390"/>
    </w:pPr>
    <w:rPr>
      <w:rFonts w:ascii="Times New Roman" w:hAnsi="Times New Roman"/>
      <w:color w:val="auto"/>
    </w:rPr>
  </w:style>
  <w:style w:type="paragraph" w:styleId="CM14" w:customStyle="1">
    <w:name w:val="CM14"/>
    <w:basedOn w:val="Default"/>
    <w:next w:val="Default"/>
    <w:qFormat w:val="1"/>
    <w:rsid w:val="00473A24"/>
    <w:pPr>
      <w:widowControl w:val="0"/>
      <w:spacing w:after="243"/>
    </w:pPr>
    <w:rPr>
      <w:rFonts w:ascii="Times New Roman" w:hAnsi="Times New Roman"/>
      <w:color w:val="auto"/>
    </w:rPr>
  </w:style>
  <w:style w:type="paragraph" w:styleId="Corpodetexto22" w:customStyle="1">
    <w:name w:val="Corpo de texto 22"/>
    <w:basedOn w:val="Normal"/>
    <w:qFormat w:val="1"/>
    <w:rsid w:val="00473A24"/>
    <w:pPr>
      <w:spacing w:line="360" w:lineRule="auto"/>
      <w:jc w:val="both"/>
    </w:pPr>
    <w:rPr>
      <w:rFonts w:ascii="Arial" w:cs="Arial" w:eastAsia="Batang" w:hAnsi="Arial"/>
    </w:rPr>
  </w:style>
  <w:style w:type="paragraph" w:styleId="Contedodetabela" w:customStyle="1">
    <w:name w:val="Conteúdo de tabela"/>
    <w:basedOn w:val="Normal"/>
    <w:qFormat w:val="1"/>
    <w:rsid w:val="00473A24"/>
    <w:pPr>
      <w:suppressLineNumbers w:val="1"/>
    </w:pPr>
  </w:style>
  <w:style w:type="paragraph" w:styleId="Contedodatabela" w:customStyle="1">
    <w:name w:val="Conteúdo da tabela"/>
    <w:basedOn w:val="Normal"/>
    <w:qFormat w:val="1"/>
    <w:rsid w:val="00473A24"/>
  </w:style>
  <w:style w:type="paragraph" w:styleId="Ttulodetabela" w:customStyle="1">
    <w:name w:val="Título de tabela"/>
    <w:basedOn w:val="Contedodetabela"/>
    <w:qFormat w:val="1"/>
    <w:rsid w:val="00473A24"/>
    <w:pPr>
      <w:jc w:val="center"/>
    </w:pPr>
    <w:rPr>
      <w:b w:val="1"/>
      <w:bCs w:val="1"/>
    </w:rPr>
  </w:style>
  <w:style w:type="paragraph" w:styleId="Contedodequadro" w:customStyle="1">
    <w:name w:val="Conteúdo de quadro"/>
    <w:basedOn w:val="Corpodetexto"/>
    <w:qFormat w:val="1"/>
    <w:rsid w:val="00473A24"/>
  </w:style>
  <w:style w:type="paragraph" w:styleId="PargrafodaLista">
    <w:name w:val="List Paragraph"/>
    <w:basedOn w:val="Normal"/>
    <w:uiPriority w:val="99"/>
    <w:qFormat w:val="1"/>
    <w:rsid w:val="00473A24"/>
    <w:pPr>
      <w:suppressAutoHyphens w:val="0"/>
      <w:spacing w:after="200" w:line="276" w:lineRule="auto"/>
      <w:ind w:left="720"/>
      <w:contextualSpacing w:val="1"/>
    </w:pPr>
    <w:rPr>
      <w:rFonts w:ascii="Calibri" w:eastAsia="Calibri" w:hAnsi="Calibri"/>
      <w:sz w:val="22"/>
      <w:szCs w:val="22"/>
      <w:lang w:eastAsia="en-US"/>
    </w:rPr>
  </w:style>
  <w:style w:type="paragraph" w:styleId="TableParagraph" w:customStyle="1">
    <w:name w:val="Table Paragraph"/>
    <w:basedOn w:val="Normal"/>
    <w:uiPriority w:val="1"/>
    <w:qFormat w:val="1"/>
    <w:rsid w:val="00473A24"/>
    <w:pPr>
      <w:widowControl w:val="0"/>
      <w:suppressAutoHyphens w:val="0"/>
    </w:pPr>
    <w:rPr>
      <w:rFonts w:ascii="Arial" w:cs="Arial" w:eastAsia="Arial" w:hAnsi="Arial"/>
      <w:sz w:val="22"/>
      <w:szCs w:val="22"/>
      <w:lang w:eastAsia="en-US" w:val="en-US"/>
    </w:rPr>
  </w:style>
  <w:style w:type="character" w:styleId="MapadoDocumentoChar1" w:customStyle="1">
    <w:name w:val="Mapa do Documento Char1"/>
    <w:basedOn w:val="Fontepargpadro"/>
    <w:link w:val="MapadoDocumento"/>
    <w:uiPriority w:val="99"/>
    <w:semiHidden w:val="1"/>
    <w:rsid w:val="00473A24"/>
    <w:rPr>
      <w:rFonts w:ascii="Tahoma" w:cs="Tahoma" w:eastAsia="Times New Roman" w:hAnsi="Tahoma"/>
      <w:sz w:val="16"/>
      <w:szCs w:val="16"/>
      <w:lang w:eastAsia="ar-SA"/>
    </w:rPr>
  </w:style>
  <w:style w:type="character" w:styleId="TextodenotadefimChar1" w:customStyle="1">
    <w:name w:val="Texto de nota de fim Char1"/>
    <w:basedOn w:val="Fontepargpadro"/>
    <w:link w:val="Textodenotadefim"/>
    <w:uiPriority w:val="99"/>
    <w:semiHidden w:val="1"/>
    <w:rsid w:val="00473A24"/>
    <w:rPr>
      <w:rFonts w:ascii="Times New Roman" w:cs="Times New Roman" w:eastAsia="Times New Roman" w:hAnsi="Times New Roman"/>
      <w:sz w:val="20"/>
      <w:szCs w:val="20"/>
      <w:lang w:eastAsia="ar-SA"/>
    </w:rPr>
  </w:style>
  <w:style w:type="character" w:styleId="EndereoHTMLChar1" w:customStyle="1">
    <w:name w:val="Endereço HTML Char1"/>
    <w:basedOn w:val="Fontepargpadro"/>
    <w:link w:val="EndereoHTML"/>
    <w:uiPriority w:val="99"/>
    <w:semiHidden w:val="1"/>
    <w:rsid w:val="00473A24"/>
    <w:rPr>
      <w:rFonts w:ascii="Times New Roman" w:cs="Times New Roman" w:eastAsia="Times New Roman" w:hAnsi="Times New Roman"/>
      <w:i w:val="1"/>
      <w:iCs w:val="1"/>
      <w:sz w:val="20"/>
      <w:szCs w:val="20"/>
      <w:lang w:eastAsia="ar-SA"/>
    </w:rPr>
  </w:style>
  <w:style w:type="paragraph" w:styleId="LO-normal" w:customStyle="1">
    <w:name w:val="LO-normal"/>
    <w:qFormat w:val="1"/>
    <w:rsid w:val="00473A24"/>
    <w:rPr>
      <w:rFonts w:ascii="Times New Roman" w:eastAsia="Times New Roman" w:hAnsi="Times New Roman"/>
    </w:rPr>
  </w:style>
  <w:style w:type="paragraph" w:styleId="Subttulo">
    <w:name w:val="Subtitle"/>
    <w:basedOn w:val="Normal"/>
    <w:next w:val="Normal"/>
    <w:link w:val="SubttuloChar"/>
    <w:rsid w:val="00473A24"/>
    <w:pPr>
      <w:keepNext w:val="1"/>
      <w:keepLines w:val="1"/>
      <w:spacing w:after="80" w:before="360"/>
    </w:pPr>
    <w:rPr>
      <w:rFonts w:ascii="Georgia" w:cs="Georgia" w:eastAsia="Georgia" w:hAnsi="Georgia"/>
      <w:i w:val="1"/>
      <w:color w:val="666666"/>
      <w:sz w:val="48"/>
      <w:szCs w:val="48"/>
    </w:rPr>
  </w:style>
  <w:style w:type="character" w:styleId="SubttuloChar" w:customStyle="1">
    <w:name w:val="Subtítulo Char"/>
    <w:basedOn w:val="Fontepargpadro"/>
    <w:link w:val="Subttulo"/>
    <w:rsid w:val="00473A24"/>
    <w:rPr>
      <w:rFonts w:ascii="Georgia" w:cs="Georgia" w:eastAsia="Georgia" w:hAnsi="Georgia"/>
      <w:i w:val="1"/>
      <w:color w:val="666666"/>
      <w:sz w:val="48"/>
      <w:szCs w:val="48"/>
      <w:lang w:eastAsia="ar-SA"/>
    </w:rPr>
  </w:style>
  <w:style w:type="character" w:styleId="Refdecomentrio">
    <w:name w:val="annotation reference"/>
    <w:basedOn w:val="Fontepargpadro"/>
    <w:uiPriority w:val="99"/>
    <w:semiHidden w:val="1"/>
    <w:unhideWhenUsed w:val="1"/>
    <w:rsid w:val="00EF170A"/>
    <w:rPr>
      <w:sz w:val="16"/>
      <w:szCs w:val="16"/>
    </w:rPr>
  </w:style>
  <w:style w:type="paragraph" w:styleId="Reviso">
    <w:name w:val="Revision"/>
    <w:hidden w:val="1"/>
    <w:uiPriority w:val="99"/>
    <w:semiHidden w:val="1"/>
    <w:rsid w:val="000C41B4"/>
    <w:rPr>
      <w:rFonts w:ascii="Times New Roman" w:eastAsia="Times New Roman" w:hAnsi="Times New Roman"/>
      <w:lang w:eastAsia="ar-SA"/>
    </w:rPr>
  </w:style>
  <w:style w:type="character" w:styleId="Hyperlink">
    <w:name w:val="Hyperlink"/>
    <w:basedOn w:val="Fontepargpadro"/>
    <w:uiPriority w:val="99"/>
    <w:unhideWhenUsed w:val="1"/>
    <w:rsid w:val="00652FDB"/>
    <w:rPr>
      <w:color w:val="0000ff" w:themeColor="hyperlink"/>
      <w:u w:val="single"/>
    </w:rPr>
  </w:style>
  <w:style w:type="table" w:styleId="Tabelacomgrade">
    <w:name w:val="Table Grid"/>
    <w:basedOn w:val="Tabelanormal"/>
    <w:uiPriority w:val="59"/>
    <w:rsid w:val="00FB4123"/>
    <w:tblPr>
      <w:tblInd w:w="0.0" w:type="dxa"/>
      <w:tblBorders>
        <w:top w:color="000000" w:space="0" w:sz="4" w:themeColor="text1" w:val="single"/>
        <w:left w:color="000000" w:space="0" w:sz="4" w:themeColor="text1" w:val="single"/>
        <w:bottom w:color="000000" w:space="0" w:sz="4" w:themeColor="text1" w:val="single"/>
        <w:right w:color="000000" w:space="0" w:sz="4" w:themeColor="text1" w:val="single"/>
        <w:insideH w:color="000000" w:space="0" w:sz="4" w:themeColor="text1" w:val="single"/>
        <w:insideV w:color="000000" w:space="0" w:sz="4" w:themeColor="text1" w:val="single"/>
      </w:tblBorders>
      <w:tblCellMar>
        <w:top w:w="0.0" w:type="dxa"/>
        <w:left w:w="108.0" w:type="dxa"/>
        <w:bottom w:w="0.0" w:type="dxa"/>
        <w:right w:w="108.0" w:type="dxa"/>
      </w:tblCellMar>
    </w:tblPr>
  </w:style>
  <w:style w:type="character" w:styleId="FootnoteReference">
    <w:name w:val="footnote reference"/>
    <w:basedOn w:val="Fontepargpadro"/>
    <w:uiPriority w:val="99"/>
    <w:semiHidden w:val="1"/>
    <w:unhideWhenUsed w:val="1"/>
    <w:rPr>
      <w:vertAlign w:val="superscript"/>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08.0" w:type="dxa"/>
        <w:bottom w:w="0.0" w:type="dxa"/>
        <w:right w:w="108.0" w:type="dxa"/>
      </w:tblCellMar>
    </w:tblPr>
  </w:style>
  <w:style w:type="table" w:styleId="Table9">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8.png"/><Relationship Id="rId22" Type="http://schemas.openxmlformats.org/officeDocument/2006/relationships/image" Target="media/image2.png"/><Relationship Id="rId21" Type="http://schemas.openxmlformats.org/officeDocument/2006/relationships/image" Target="media/image17.png"/><Relationship Id="rId24" Type="http://schemas.openxmlformats.org/officeDocument/2006/relationships/image" Target="media/image13.png"/><Relationship Id="rId23"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26" Type="http://schemas.openxmlformats.org/officeDocument/2006/relationships/image" Target="media/image4.png"/><Relationship Id="rId25" Type="http://schemas.openxmlformats.org/officeDocument/2006/relationships/image" Target="media/image6.png"/><Relationship Id="rId28" Type="http://schemas.openxmlformats.org/officeDocument/2006/relationships/image" Target="media/image7.png"/><Relationship Id="rId27" Type="http://schemas.openxmlformats.org/officeDocument/2006/relationships/hyperlink" Target="mailto:acomfisc@esporte.rs.gov.br" TargetMode="Externa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eader" Target="header1.xml"/><Relationship Id="rId8" Type="http://schemas.openxmlformats.org/officeDocument/2006/relationships/footer" Target="footer1.xml"/><Relationship Id="rId11" Type="http://schemas.openxmlformats.org/officeDocument/2006/relationships/image" Target="media/image5.png"/><Relationship Id="rId10" Type="http://schemas.openxmlformats.org/officeDocument/2006/relationships/image" Target="media/image1.png"/><Relationship Id="rId13" Type="http://schemas.openxmlformats.org/officeDocument/2006/relationships/image" Target="media/image12.png"/><Relationship Id="rId12" Type="http://schemas.openxmlformats.org/officeDocument/2006/relationships/image" Target="media/image19.png"/><Relationship Id="rId15" Type="http://schemas.openxmlformats.org/officeDocument/2006/relationships/image" Target="media/image16.png"/><Relationship Id="rId14" Type="http://schemas.openxmlformats.org/officeDocument/2006/relationships/image" Target="media/image14.png"/><Relationship Id="rId17" Type="http://schemas.openxmlformats.org/officeDocument/2006/relationships/image" Target="media/image11.png"/><Relationship Id="rId16" Type="http://schemas.openxmlformats.org/officeDocument/2006/relationships/image" Target="media/image18.png"/><Relationship Id="rId19" Type="http://schemas.openxmlformats.org/officeDocument/2006/relationships/image" Target="media/image10.png"/><Relationship Id="rId18" Type="http://schemas.openxmlformats.org/officeDocument/2006/relationships/image" Target="media/image1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QHQRi9fBSi+mPfkEC7AwhDSoIcg==">CgMxLjAyDmguMno0eHhyZjF4czVtMg5oLmlmNnNua3FyNWdzMTIOaC5kNDQyMHNza2d1OHAyDmgueHk2OWR2aWR4bTJoMg5oLnJzZDQ0Y255ZG5kbjIOaC44NzRmMjdlcDE5a3c4AHIhMWZDWFd1bnRuQm0zOEpuSFJIZFhUdDQxSUxOd0FWcDNy</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2023-11-21T18:06:00.0000000Z</dcterms:created>
  <dc:creator>catia-costa</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0x0101000484E47C32E239488742AA92EF7C6929</vt:lpwstr>
  </property>
  <property fmtid="{D5CDD505-2E9C-101B-9397-08002B2CF9AE}" pid="3" name="MediaServiceImageTags">
    <vt:lpwstr/>
  </property>
</Properties>
</file>